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33F71" w14:textId="7AA55438" w:rsidR="00765675" w:rsidRPr="00AC2055" w:rsidRDefault="00765675" w:rsidP="00DE2BED">
      <w:pPr>
        <w:rPr>
          <w:sz w:val="23"/>
          <w:szCs w:val="23"/>
        </w:rPr>
      </w:pPr>
    </w:p>
    <w:p w14:paraId="2FA35160" w14:textId="77777777" w:rsidR="00DE2BED" w:rsidRPr="00AC2055" w:rsidRDefault="00DE2BED" w:rsidP="00DE2BED">
      <w:pPr>
        <w:tabs>
          <w:tab w:val="center" w:pos="4419"/>
          <w:tab w:val="right" w:pos="8789"/>
        </w:tabs>
        <w:spacing w:line="276" w:lineRule="auto"/>
        <w:ind w:right="-94"/>
        <w:jc w:val="both"/>
        <w:rPr>
          <w:rFonts w:ascii="Avenir Next LT Pro" w:eastAsia="Batang" w:hAnsi="Avenir Next LT Pro" w:cs="Arial"/>
          <w:sz w:val="23"/>
          <w:szCs w:val="23"/>
        </w:rPr>
      </w:pPr>
    </w:p>
    <w:p w14:paraId="2775A66C" w14:textId="77777777" w:rsidR="00DE2BED" w:rsidRPr="00AC2055" w:rsidRDefault="00DE2BED" w:rsidP="00DE2BED">
      <w:pPr>
        <w:tabs>
          <w:tab w:val="center" w:pos="4419"/>
          <w:tab w:val="right" w:pos="8789"/>
        </w:tabs>
        <w:spacing w:line="276" w:lineRule="auto"/>
        <w:ind w:right="-94"/>
        <w:jc w:val="both"/>
        <w:rPr>
          <w:rFonts w:ascii="Avenir Next LT Pro" w:eastAsia="Batang" w:hAnsi="Avenir Next LT Pro" w:cs="Arial"/>
          <w:sz w:val="23"/>
          <w:szCs w:val="23"/>
        </w:rPr>
      </w:pPr>
      <w:r w:rsidRPr="00AC2055">
        <w:rPr>
          <w:rFonts w:ascii="Avenir Next LT Pro" w:eastAsia="Batang" w:hAnsi="Avenir Next LT Pro" w:cs="Arial"/>
          <w:sz w:val="23"/>
          <w:szCs w:val="23"/>
        </w:rPr>
        <w:t xml:space="preserve">Guanajuato, Guanajuato, siendo las </w:t>
      </w:r>
      <w:sdt>
        <w:sdtPr>
          <w:rPr>
            <w:rFonts w:ascii="Avenir Next LT Pro" w:eastAsia="Batang" w:hAnsi="Avenir Next LT Pro" w:cs="Arial"/>
            <w:sz w:val="23"/>
            <w:szCs w:val="23"/>
          </w:rPr>
          <w:alias w:val="Señalar hora de inicio de acto de entrega."/>
          <w:tag w:val="Señalar hora de inicio de acto de entrega."/>
          <w:id w:val="-1344462163"/>
          <w:placeholder>
            <w:docPart w:val="87BB95E4D35B480997C2A511B41A3BA3"/>
          </w:placeholder>
          <w15:color w:val="800080"/>
          <w:text/>
        </w:sdtPr>
        <w:sdtEndPr/>
        <w:sdtContent>
          <w:r w:rsidRPr="00AC2055">
            <w:rPr>
              <w:rFonts w:ascii="Avenir Next LT Pro" w:eastAsia="Batang" w:hAnsi="Avenir Next LT Pro" w:cs="Arial"/>
              <w:sz w:val="23"/>
              <w:szCs w:val="23"/>
            </w:rPr>
            <w:t xml:space="preserve">Señalar hora de inicio del acto de entrega recepción </w:t>
          </w:r>
        </w:sdtContent>
      </w:sdt>
      <w:r w:rsidRPr="00AC2055">
        <w:rPr>
          <w:rFonts w:ascii="Avenir Next LT Pro" w:eastAsia="Batang" w:hAnsi="Avenir Next LT Pro" w:cs="Arial"/>
          <w:sz w:val="23"/>
          <w:szCs w:val="23"/>
        </w:rPr>
        <w:t xml:space="preserve">horas del día </w:t>
      </w:r>
      <w:sdt>
        <w:sdtPr>
          <w:rPr>
            <w:rFonts w:ascii="Avenir Next LT Pro" w:eastAsia="Batang" w:hAnsi="Avenir Next LT Pro" w:cs="Arial"/>
            <w:sz w:val="23"/>
            <w:szCs w:val="23"/>
          </w:rPr>
          <w:alias w:val="Inserta la fecha"/>
          <w:tag w:val="Inserta la fecha"/>
          <w:id w:val="-1934658594"/>
          <w:placeholder>
            <w:docPart w:val="E2D49B5618FD4512AE731F1947154C26"/>
          </w:placeholder>
          <w15:color w:val="800080"/>
          <w:date w:fullDate="2023-11-01T00:00:00Z">
            <w:dateFormat w:val="d' de 'MMMM' de 'yyyy"/>
            <w:lid w:val="es-MX"/>
            <w:storeMappedDataAs w:val="dateTime"/>
            <w:calendar w:val="gregorian"/>
          </w:date>
        </w:sdtPr>
        <w:sdtEndPr/>
        <w:sdtContent>
          <w:r w:rsidRPr="00AC2055">
            <w:rPr>
              <w:rFonts w:ascii="Avenir Next LT Pro" w:eastAsia="Batang" w:hAnsi="Avenir Next LT Pro" w:cs="Arial"/>
              <w:sz w:val="23"/>
              <w:szCs w:val="23"/>
            </w:rPr>
            <w:t>1 de noviembre de 2023</w:t>
          </w:r>
        </w:sdtContent>
      </w:sdt>
      <w:r w:rsidRPr="00AC2055">
        <w:rPr>
          <w:rFonts w:ascii="Avenir Next LT Pro" w:eastAsia="Batang" w:hAnsi="Avenir Next LT Pro" w:cs="Arial"/>
          <w:sz w:val="23"/>
          <w:szCs w:val="23"/>
        </w:rPr>
        <w:t>, se lleva a cabo el acto de entrega recepción en las oficinas de</w:t>
      </w:r>
      <w:sdt>
        <w:sdtPr>
          <w:rPr>
            <w:rFonts w:ascii="Avenir Next LT Pro" w:eastAsia="Batang" w:hAnsi="Avenir Next LT Pro" w:cs="Arial"/>
            <w:sz w:val="23"/>
            <w:szCs w:val="23"/>
          </w:rPr>
          <w:alias w:val="Señalar área de adscripción/lugar donde se realiza la entrega"/>
          <w:tag w:val="Señalar área de adscripción/lugar donde se realiza la entrega"/>
          <w:id w:val="-824043013"/>
          <w:placeholder>
            <w:docPart w:val="84D9CB5A1EFF4B09A89E85411A6B4968"/>
          </w:placeholder>
          <w15:color w:val="993366"/>
          <w:text/>
        </w:sdtPr>
        <w:sdtEndPr/>
        <w:sdtContent>
          <w:r w:rsidRPr="00AC2055">
            <w:rPr>
              <w:rFonts w:ascii="Avenir Next LT Pro" w:eastAsia="Batang" w:hAnsi="Avenir Next LT Pro" w:cs="Arial"/>
              <w:sz w:val="23"/>
              <w:szCs w:val="23"/>
            </w:rPr>
            <w:t xml:space="preserve"> Señalar área de adscripción en que se realiza la entrega</w:t>
          </w:r>
        </w:sdtContent>
      </w:sdt>
      <w:r w:rsidRPr="00AC2055">
        <w:rPr>
          <w:rFonts w:ascii="Avenir Next LT Pro" w:eastAsia="Batang" w:hAnsi="Avenir Next LT Pro" w:cs="Arial"/>
          <w:sz w:val="23"/>
          <w:szCs w:val="23"/>
        </w:rPr>
        <w:t xml:space="preserve"> del Instituto Electoral del Estado de Guanajuato, ubicada en </w:t>
      </w:r>
      <w:sdt>
        <w:sdtPr>
          <w:rPr>
            <w:rFonts w:ascii="Avenir Next LT Pro" w:eastAsia="Batang" w:hAnsi="Avenir Next LT Pro" w:cs="Arial"/>
            <w:sz w:val="23"/>
            <w:szCs w:val="23"/>
          </w:rPr>
          <w:alias w:val="Establecer dirección de área donde se realiza entrega"/>
          <w:tag w:val="Establecer dirección de área donde se realiza entrega"/>
          <w:id w:val="829865769"/>
          <w:placeholder>
            <w:docPart w:val="5D489F1022464F399550C5A2B7CC5681"/>
          </w:placeholder>
          <w15:color w:val="800080"/>
          <w:text/>
        </w:sdtPr>
        <w:sdtEndPr/>
        <w:sdtContent>
          <w:r w:rsidRPr="00AC2055">
            <w:rPr>
              <w:rFonts w:ascii="Avenir Next LT Pro" w:eastAsia="Batang" w:hAnsi="Avenir Next LT Pro" w:cs="Arial"/>
              <w:sz w:val="23"/>
              <w:szCs w:val="23"/>
            </w:rPr>
            <w:t>Establecer dirección de área del Instituto donde se realiza la entrega</w:t>
          </w:r>
        </w:sdtContent>
      </w:sdt>
      <w:r w:rsidRPr="00AC2055">
        <w:rPr>
          <w:rFonts w:ascii="Avenir Next LT Pro" w:eastAsia="Batang" w:hAnsi="Avenir Next LT Pro" w:cs="Arial"/>
          <w:sz w:val="23"/>
          <w:szCs w:val="23"/>
        </w:rPr>
        <w:t xml:space="preserve">, reuniéndose en este acto </w:t>
      </w:r>
      <w:sdt>
        <w:sdtPr>
          <w:rPr>
            <w:rFonts w:ascii="Avenir Next LT Pro" w:eastAsia="Batang" w:hAnsi="Avenir Next LT Pro" w:cs="Arial"/>
            <w:sz w:val="23"/>
            <w:szCs w:val="23"/>
          </w:rPr>
          <w:alias w:val="Establecer nombre de persona servidora pública que entrega."/>
          <w:tag w:val="Establecer nombre de persona servidora pública que entrega."/>
          <w:id w:val="523140043"/>
          <w:placeholder>
            <w:docPart w:val="33C6B6C184E54614ADA153043A259BD7"/>
          </w:placeholder>
          <w15:color w:val="800080"/>
          <w:text/>
        </w:sdtPr>
        <w:sdtEndPr/>
        <w:sdtContent>
          <w:r w:rsidRPr="00AC2055">
            <w:rPr>
              <w:rFonts w:ascii="Avenir Next LT Pro" w:eastAsia="Batang" w:hAnsi="Avenir Next LT Pro" w:cs="Arial"/>
              <w:sz w:val="23"/>
              <w:szCs w:val="23"/>
            </w:rPr>
            <w:t>Asentar nombre de servidor púbico que entrega</w:t>
          </w:r>
        </w:sdtContent>
      </w:sdt>
      <w:r w:rsidRPr="00AC2055">
        <w:rPr>
          <w:rFonts w:ascii="Avenir Next LT Pro" w:eastAsia="Batang" w:hAnsi="Avenir Next LT Pro" w:cs="Arial"/>
          <w:sz w:val="23"/>
          <w:szCs w:val="23"/>
        </w:rPr>
        <w:t xml:space="preserve"> quien se identifica con </w:t>
      </w:r>
      <w:sdt>
        <w:sdtPr>
          <w:rPr>
            <w:rFonts w:ascii="Avenir Next LT Pro" w:eastAsia="Batang" w:hAnsi="Avenir Next LT Pro" w:cs="Arial"/>
            <w:sz w:val="23"/>
            <w:szCs w:val="23"/>
          </w:rPr>
          <w:alias w:val="Establecer documento de identificación credencial de elector/licencia"/>
          <w:tag w:val="Establecer documento de identificación credencial de elector/licencia"/>
          <w:id w:val="-206183437"/>
          <w:placeholder>
            <w:docPart w:val="6BAD01A4DA31448EAB64362A94612C79"/>
          </w:placeholder>
          <w15:color w:val="800080"/>
          <w:text/>
        </w:sdtPr>
        <w:sdtEndPr/>
        <w:sdtContent>
          <w:r w:rsidRPr="00AC2055">
            <w:rPr>
              <w:rFonts w:ascii="Avenir Next LT Pro" w:eastAsia="Batang" w:hAnsi="Avenir Next LT Pro" w:cs="Arial"/>
              <w:sz w:val="23"/>
              <w:szCs w:val="23"/>
            </w:rPr>
            <w:t>Señalar documento oficial con que se identifica</w:t>
          </w:r>
        </w:sdtContent>
      </w:sdt>
      <w:r w:rsidRPr="00AC2055">
        <w:rPr>
          <w:rFonts w:ascii="Avenir Next LT Pro" w:eastAsia="Batang" w:hAnsi="Avenir Next LT Pro" w:cs="Arial"/>
          <w:sz w:val="23"/>
          <w:szCs w:val="23"/>
        </w:rPr>
        <w:t xml:space="preserve"> número </w:t>
      </w:r>
      <w:sdt>
        <w:sdtPr>
          <w:rPr>
            <w:rFonts w:ascii="Avenir Next LT Pro" w:eastAsia="Batang" w:hAnsi="Avenir Next LT Pro" w:cs="Arial"/>
            <w:sz w:val="23"/>
            <w:szCs w:val="23"/>
          </w:rPr>
          <w:alias w:val="Establecer número/folio de identificación oficial"/>
          <w:tag w:val="Establecer número/folio de identificación oficial"/>
          <w:id w:val="419531890"/>
          <w:placeholder>
            <w:docPart w:val="E1F8F3D8968C4F63AEB3938B970A4E05"/>
          </w:placeholder>
          <w15:color w:val="800080"/>
          <w:text/>
        </w:sdtPr>
        <w:sdtEndPr/>
        <w:sdtContent>
          <w:r w:rsidRPr="00AC2055">
            <w:rPr>
              <w:rFonts w:ascii="Avenir Next LT Pro" w:eastAsia="Batang" w:hAnsi="Avenir Next LT Pro" w:cs="Arial"/>
              <w:sz w:val="23"/>
              <w:szCs w:val="23"/>
            </w:rPr>
            <w:t>Establecer número/folio de identificación oficial</w:t>
          </w:r>
        </w:sdtContent>
      </w:sdt>
      <w:r w:rsidRPr="00AC2055">
        <w:rPr>
          <w:rFonts w:ascii="Avenir Next LT Pro" w:eastAsia="Batang" w:hAnsi="Avenir Next LT Pro" w:cs="Arial"/>
          <w:sz w:val="23"/>
          <w:szCs w:val="23"/>
        </w:rPr>
        <w:t xml:space="preserve">, expedida por </w:t>
      </w:r>
      <w:sdt>
        <w:sdtPr>
          <w:rPr>
            <w:rFonts w:ascii="Avenir Next LT Pro" w:eastAsia="Batang" w:hAnsi="Avenir Next LT Pro" w:cs="Arial"/>
            <w:sz w:val="23"/>
            <w:szCs w:val="23"/>
          </w:rPr>
          <w:alias w:val="Autoridad que emite la identificación oficial"/>
          <w:tag w:val="Autoridad que emite la identificación oficial"/>
          <w:id w:val="-1001666217"/>
          <w:placeholder>
            <w:docPart w:val="637B863C07B24E999ACACCCC6C994096"/>
          </w:placeholder>
          <w15:color w:val="800080"/>
          <w:text/>
        </w:sdtPr>
        <w:sdtEndPr/>
        <w:sdtContent>
          <w:r w:rsidRPr="00AC2055">
            <w:rPr>
              <w:rFonts w:ascii="Avenir Next LT Pro" w:eastAsia="Batang" w:hAnsi="Avenir Next LT Pro" w:cs="Arial"/>
              <w:sz w:val="23"/>
              <w:szCs w:val="23"/>
            </w:rPr>
            <w:t>Establecer autoridad que emite identificación oficial</w:t>
          </w:r>
        </w:sdtContent>
      </w:sdt>
      <w:r w:rsidRPr="00AC2055">
        <w:rPr>
          <w:rFonts w:ascii="Avenir Next LT Pro" w:eastAsia="Batang" w:hAnsi="Avenir Next LT Pro" w:cs="Arial"/>
          <w:sz w:val="23"/>
          <w:szCs w:val="23"/>
        </w:rPr>
        <w:t xml:space="preserve">, así mismo señala domicilio para oír y recibir notificaciones relacionadas con la presente acta, el ubicado en </w:t>
      </w:r>
      <w:sdt>
        <w:sdtPr>
          <w:rPr>
            <w:rFonts w:ascii="Avenir Next LT Pro" w:eastAsia="Batang" w:hAnsi="Avenir Next LT Pro" w:cs="Arial"/>
            <w:sz w:val="23"/>
            <w:szCs w:val="23"/>
          </w:rPr>
          <w:alias w:val="Señalar domicilio para oír y recibir notificaciones relacionadas con el acto."/>
          <w:tag w:val="Señalar domicilio para oír y recibir notificaciones relacionadas con el acto."/>
          <w:id w:val="292871988"/>
          <w:placeholder>
            <w:docPart w:val="ECFAC10D38DC4CDD90E560A354B475FE"/>
          </w:placeholder>
          <w15:color w:val="800080"/>
          <w:text/>
        </w:sdtPr>
        <w:sdtEndPr/>
        <w:sdtContent>
          <w:r w:rsidRPr="00AC2055">
            <w:rPr>
              <w:rFonts w:ascii="Avenir Next LT Pro" w:eastAsia="Batang" w:hAnsi="Avenir Next LT Pro" w:cs="Arial"/>
              <w:sz w:val="23"/>
              <w:szCs w:val="23"/>
            </w:rPr>
            <w:t>Señalar domicilio para oír y recibir notificaciones relacionados con el acto</w:t>
          </w:r>
        </w:sdtContent>
      </w:sdt>
      <w:r w:rsidRPr="00AC2055">
        <w:rPr>
          <w:rFonts w:ascii="Avenir Next LT Pro" w:eastAsia="Batang" w:hAnsi="Avenir Next LT Pro" w:cs="Arial"/>
          <w:sz w:val="23"/>
          <w:szCs w:val="23"/>
        </w:rPr>
        <w:t xml:space="preserve">, código postal </w:t>
      </w:r>
      <w:sdt>
        <w:sdtPr>
          <w:rPr>
            <w:rFonts w:ascii="Avenir Next LT Pro" w:eastAsia="Batang" w:hAnsi="Avenir Next LT Pro" w:cs="Arial"/>
            <w:sz w:val="23"/>
            <w:szCs w:val="23"/>
          </w:rPr>
          <w:alias w:val="Señalar código postal del domicilio."/>
          <w:tag w:val="Señalar código postal del domicilio."/>
          <w:id w:val="1015344924"/>
          <w:placeholder>
            <w:docPart w:val="4B977DD054CE4648A7B33033D4D3D95E"/>
          </w:placeholder>
          <w15:color w:val="800080"/>
          <w:text/>
        </w:sdtPr>
        <w:sdtEndPr/>
        <w:sdtContent>
          <w:r w:rsidRPr="00AC2055">
            <w:rPr>
              <w:rFonts w:ascii="Avenir Next LT Pro" w:eastAsia="Batang" w:hAnsi="Avenir Next LT Pro" w:cs="Arial"/>
              <w:sz w:val="23"/>
              <w:szCs w:val="23"/>
            </w:rPr>
            <w:t>Señalar código postal del domicilio</w:t>
          </w:r>
        </w:sdtContent>
      </w:sdt>
      <w:r w:rsidRPr="00AC2055">
        <w:rPr>
          <w:rFonts w:ascii="Avenir Next LT Pro" w:eastAsia="Batang" w:hAnsi="Avenir Next LT Pro" w:cs="Arial"/>
          <w:sz w:val="23"/>
          <w:szCs w:val="23"/>
        </w:rPr>
        <w:t xml:space="preserve"> de la ciudad de </w:t>
      </w:r>
      <w:sdt>
        <w:sdtPr>
          <w:rPr>
            <w:rFonts w:ascii="Avenir Next LT Pro" w:eastAsia="Batang" w:hAnsi="Avenir Next LT Pro" w:cs="Arial"/>
            <w:sz w:val="23"/>
            <w:szCs w:val="23"/>
          </w:rPr>
          <w:alias w:val="Señalar ciudad en que se encuentra el domicilio"/>
          <w:tag w:val="Señalar ciudad en que se encuentra el domicilio"/>
          <w:id w:val="-153215586"/>
          <w:placeholder>
            <w:docPart w:val="02FF01C568184D5DA57922D9DE4FD201"/>
          </w:placeholder>
          <w15:color w:val="800080"/>
          <w:text/>
        </w:sdtPr>
        <w:sdtEndPr/>
        <w:sdtContent>
          <w:r w:rsidRPr="00AC2055">
            <w:rPr>
              <w:rFonts w:ascii="Avenir Next LT Pro" w:eastAsia="Batang" w:hAnsi="Avenir Next LT Pro" w:cs="Arial"/>
              <w:sz w:val="23"/>
              <w:szCs w:val="23"/>
            </w:rPr>
            <w:t>Señalar ciudad en que se encuentra el domicilio</w:t>
          </w:r>
        </w:sdtContent>
      </w:sdt>
      <w:r w:rsidRPr="00AC2055">
        <w:rPr>
          <w:rFonts w:ascii="Avenir Next LT Pro" w:eastAsia="Batang" w:hAnsi="Avenir Next LT Pro" w:cs="Arial"/>
          <w:sz w:val="23"/>
          <w:szCs w:val="23"/>
        </w:rPr>
        <w:t xml:space="preserve">, con el correo electrónico </w:t>
      </w:r>
      <w:sdt>
        <w:sdtPr>
          <w:rPr>
            <w:rFonts w:ascii="Avenir Next LT Pro" w:eastAsia="Batang" w:hAnsi="Avenir Next LT Pro" w:cs="Arial"/>
            <w:sz w:val="23"/>
            <w:szCs w:val="23"/>
          </w:rPr>
          <w:alias w:val="Señalar correo electrónico particular"/>
          <w:tag w:val="Señalar correo electrónico particular"/>
          <w:id w:val="1008328895"/>
          <w:placeholder>
            <w:docPart w:val="B753FABC75D34DFC805EE03C53DA4387"/>
          </w:placeholder>
          <w:text/>
        </w:sdtPr>
        <w:sdtEndPr/>
        <w:sdtContent>
          <w:r w:rsidRPr="00AC2055">
            <w:rPr>
              <w:rFonts w:ascii="Avenir Next LT Pro" w:eastAsia="Batang" w:hAnsi="Avenir Next LT Pro" w:cs="Arial"/>
              <w:sz w:val="23"/>
              <w:szCs w:val="23"/>
            </w:rPr>
            <w:t>Señalar correo electrónico</w:t>
          </w:r>
        </w:sdtContent>
      </w:sdt>
      <w:r w:rsidRPr="00AC2055">
        <w:rPr>
          <w:rFonts w:ascii="Avenir Next LT Pro" w:eastAsia="Batang" w:hAnsi="Avenir Next LT Pro" w:cs="Arial"/>
          <w:sz w:val="23"/>
          <w:szCs w:val="23"/>
        </w:rPr>
        <w:t xml:space="preserve">; quien hace entrega a </w:t>
      </w:r>
      <w:sdt>
        <w:sdtPr>
          <w:rPr>
            <w:rFonts w:ascii="Avenir Next LT Pro" w:eastAsia="Batang" w:hAnsi="Avenir Next LT Pro" w:cs="Arial"/>
            <w:sz w:val="23"/>
            <w:szCs w:val="23"/>
          </w:rPr>
          <w:alias w:val="Señalar persona servidora pública a quien se hace entrega"/>
          <w:tag w:val="Señalar persona servidora pública a quien se hace entrega"/>
          <w:id w:val="-1205857077"/>
          <w:placeholder>
            <w:docPart w:val="89024F0A2B1540C980C3B927EBFA9064"/>
          </w:placeholder>
          <w15:color w:val="800080"/>
          <w:text/>
        </w:sdtPr>
        <w:sdtEndPr/>
        <w:sdtContent>
          <w:r w:rsidRPr="00AC2055">
            <w:rPr>
              <w:rFonts w:ascii="Avenir Next LT Pro" w:eastAsia="Batang" w:hAnsi="Avenir Next LT Pro" w:cs="Arial"/>
              <w:sz w:val="23"/>
              <w:szCs w:val="23"/>
            </w:rPr>
            <w:t>Establecer nombre de persona servidora pública a quien se realiza la entrega designada por el superior jerárquico</w:t>
          </w:r>
        </w:sdtContent>
      </w:sdt>
      <w:r w:rsidRPr="00AC2055">
        <w:rPr>
          <w:rFonts w:ascii="Avenir Next LT Pro" w:eastAsia="Batang" w:hAnsi="Avenir Next LT Pro" w:cs="Arial"/>
          <w:sz w:val="23"/>
          <w:szCs w:val="23"/>
        </w:rPr>
        <w:t xml:space="preserve">, en su carácter de </w:t>
      </w:r>
      <w:sdt>
        <w:sdtPr>
          <w:rPr>
            <w:rFonts w:ascii="Avenir Next LT Pro" w:eastAsia="Batang" w:hAnsi="Avenir Next LT Pro" w:cs="Arial"/>
            <w:sz w:val="23"/>
            <w:szCs w:val="23"/>
          </w:rPr>
          <w:alias w:val="Señalar cargo de persona servidora pública a quien se realiza la entrega."/>
          <w:tag w:val="Señalar cargo de persona servidora pública a quien se realiza la entrega."/>
          <w:id w:val="2136980036"/>
          <w:placeholder>
            <w:docPart w:val="412D241471104A37AF2E76AE502FD0A9"/>
          </w:placeholder>
          <w15:color w:val="800080"/>
          <w:text/>
        </w:sdtPr>
        <w:sdtEndPr/>
        <w:sdtContent>
          <w:r w:rsidRPr="00AC2055">
            <w:rPr>
              <w:rFonts w:ascii="Avenir Next LT Pro" w:eastAsia="Batang" w:hAnsi="Avenir Next LT Pro" w:cs="Arial"/>
              <w:sz w:val="23"/>
              <w:szCs w:val="23"/>
            </w:rPr>
            <w:t>Señalar cargo de la persona servidora pública a quien se realiza la entrega</w:t>
          </w:r>
        </w:sdtContent>
      </w:sdt>
      <w:r w:rsidRPr="00AC2055">
        <w:rPr>
          <w:rFonts w:ascii="Avenir Next LT Pro" w:eastAsia="Batang" w:hAnsi="Avenir Next LT Pro" w:cs="Arial"/>
          <w:sz w:val="23"/>
          <w:szCs w:val="23"/>
        </w:rPr>
        <w:t xml:space="preserve"> de este Instituto, quien se identifica con </w:t>
      </w:r>
      <w:sdt>
        <w:sdtPr>
          <w:rPr>
            <w:rFonts w:ascii="Avenir Next LT Pro" w:eastAsia="Batang" w:hAnsi="Avenir Next LT Pro" w:cs="Arial"/>
            <w:sz w:val="23"/>
            <w:szCs w:val="23"/>
          </w:rPr>
          <w:alias w:val="Documento oficial con que se identifica"/>
          <w:tag w:val="Documento oficial con que se identifica"/>
          <w:id w:val="-164175460"/>
          <w:placeholder>
            <w:docPart w:val="7E806C35785246FF84E997BED23430CF"/>
          </w:placeholder>
          <w15:color w:val="800080"/>
          <w:text/>
        </w:sdtPr>
        <w:sdtEndPr/>
        <w:sdtContent>
          <w:r w:rsidRPr="00AC2055">
            <w:rPr>
              <w:rFonts w:ascii="Avenir Next LT Pro" w:eastAsia="Batang" w:hAnsi="Avenir Next LT Pro" w:cs="Arial"/>
              <w:sz w:val="23"/>
              <w:szCs w:val="23"/>
            </w:rPr>
            <w:t>Señalar documento oficial con que se identifica la persona servidora pública a quien se entrega</w:t>
          </w:r>
        </w:sdtContent>
      </w:sdt>
      <w:r w:rsidRPr="00AC2055">
        <w:rPr>
          <w:rFonts w:ascii="Avenir Next LT Pro" w:eastAsia="Batang" w:hAnsi="Avenir Next LT Pro" w:cs="Arial"/>
          <w:sz w:val="23"/>
          <w:szCs w:val="23"/>
        </w:rPr>
        <w:t xml:space="preserve">, número </w:t>
      </w:r>
      <w:sdt>
        <w:sdtPr>
          <w:rPr>
            <w:rFonts w:ascii="Avenir Next LT Pro" w:eastAsia="Batang" w:hAnsi="Avenir Next LT Pro" w:cs="Arial"/>
            <w:sz w:val="23"/>
            <w:szCs w:val="23"/>
          </w:rPr>
          <w:alias w:val="Señalar folio de identificación oficial"/>
          <w:tag w:val="Señalar folio de identificación oficial"/>
          <w:id w:val="1264954368"/>
          <w:placeholder>
            <w:docPart w:val="87BB95E4D35B480997C2A511B41A3BA3"/>
          </w:placeholder>
          <w15:color w:val="800080"/>
          <w:text/>
        </w:sdtPr>
        <w:sdtEndPr/>
        <w:sdtContent>
          <w:r w:rsidRPr="00AC2055">
            <w:rPr>
              <w:rFonts w:ascii="Avenir Next LT Pro" w:eastAsia="Batang" w:hAnsi="Avenir Next LT Pro" w:cs="Arial"/>
              <w:sz w:val="23"/>
              <w:szCs w:val="23"/>
            </w:rPr>
            <w:t>Señalar número/folio de identificación oficial</w:t>
          </w:r>
        </w:sdtContent>
      </w:sdt>
      <w:r w:rsidRPr="00AC2055">
        <w:rPr>
          <w:rFonts w:ascii="Avenir Next LT Pro" w:eastAsia="Batang" w:hAnsi="Avenir Next LT Pro" w:cs="Arial"/>
          <w:sz w:val="23"/>
          <w:szCs w:val="23"/>
        </w:rPr>
        <w:t xml:space="preserve"> expedida por </w:t>
      </w:r>
      <w:sdt>
        <w:sdtPr>
          <w:rPr>
            <w:rFonts w:ascii="Avenir Next LT Pro" w:eastAsia="Batang" w:hAnsi="Avenir Next LT Pro" w:cs="Arial"/>
            <w:sz w:val="23"/>
            <w:szCs w:val="23"/>
          </w:rPr>
          <w:alias w:val="Autoridad que emite la identificación oficial"/>
          <w:tag w:val="Autoridad que emite la identificación oficial"/>
          <w:id w:val="350160214"/>
          <w:placeholder>
            <w:docPart w:val="EA3BD11A92C14F4986DC1810B2B167A2"/>
          </w:placeholder>
          <w15:color w:val="800080"/>
          <w:text/>
        </w:sdtPr>
        <w:sdtEndPr/>
        <w:sdtContent>
          <w:r w:rsidRPr="00AC2055">
            <w:rPr>
              <w:rFonts w:ascii="Avenir Next LT Pro" w:eastAsia="Batang" w:hAnsi="Avenir Next LT Pro" w:cs="Arial"/>
              <w:sz w:val="23"/>
              <w:szCs w:val="23"/>
            </w:rPr>
            <w:t>Establecer autoridad que emite la identificación oficial</w:t>
          </w:r>
        </w:sdtContent>
      </w:sdt>
      <w:r w:rsidRPr="00AC2055">
        <w:rPr>
          <w:rFonts w:ascii="Avenir Next LT Pro" w:eastAsia="Batang" w:hAnsi="Avenir Next LT Pro" w:cs="Arial"/>
          <w:sz w:val="23"/>
          <w:szCs w:val="23"/>
        </w:rPr>
        <w:t xml:space="preserve">; de los bienes, recursos, archivos e información, que le fueron asignados y bajo su custodia con motivo del cargo que al </w:t>
      </w:r>
      <w:sdt>
        <w:sdtPr>
          <w:rPr>
            <w:rFonts w:ascii="Avenir Next LT Pro" w:eastAsia="Batang" w:hAnsi="Avenir Next LT Pro" w:cs="Arial"/>
            <w:sz w:val="23"/>
            <w:szCs w:val="23"/>
          </w:rPr>
          <w:alias w:val="Selecciona fecha"/>
          <w:tag w:val="Selecciona fecha"/>
          <w:id w:val="1550879752"/>
          <w:placeholder>
            <w:docPart w:val="F890B8A823784982B206E1D9F8C40E86"/>
          </w:placeholder>
          <w15:color w:val="800080"/>
          <w:date>
            <w:dateFormat w:val="d' de 'MMMM' de 'yyyy"/>
            <w:lid w:val="es-MX"/>
            <w:storeMappedDataAs w:val="dateTime"/>
            <w:calendar w:val="gregorian"/>
          </w:date>
        </w:sdtPr>
        <w:sdtEndPr/>
        <w:sdtContent>
          <w:r w:rsidRPr="00AC2055">
            <w:rPr>
              <w:rFonts w:ascii="Avenir Next LT Pro" w:eastAsia="Batang" w:hAnsi="Avenir Next LT Pro" w:cs="Arial"/>
              <w:sz w:val="23"/>
              <w:szCs w:val="23"/>
            </w:rPr>
            <w:t>Da click para elegir e insertar la fecha</w:t>
          </w:r>
        </w:sdtContent>
      </w:sdt>
      <w:r w:rsidRPr="00AC2055">
        <w:rPr>
          <w:rFonts w:ascii="Avenir Next LT Pro" w:eastAsia="Batang" w:hAnsi="Avenir Next LT Pro" w:cs="Arial"/>
          <w:sz w:val="23"/>
          <w:szCs w:val="23"/>
        </w:rPr>
        <w:t xml:space="preserve"> desempeñó como </w:t>
      </w:r>
      <w:sdt>
        <w:sdtPr>
          <w:rPr>
            <w:rFonts w:ascii="Avenir Next LT Pro" w:eastAsia="Batang" w:hAnsi="Avenir Next LT Pro" w:cs="Arial"/>
            <w:sz w:val="23"/>
            <w:szCs w:val="23"/>
          </w:rPr>
          <w:alias w:val="Señalar cargo que desempeñó la persona servidora pública que realiza la entrega"/>
          <w:tag w:val="Señalar cargo que desempeñó la persona servidora pública que realiza la entrega"/>
          <w:id w:val="-1932500490"/>
          <w:placeholder>
            <w:docPart w:val="06882907F2E247F3A73CE5AE4BD98A34"/>
          </w:placeholder>
          <w15:color w:val="800080"/>
          <w:text/>
        </w:sdtPr>
        <w:sdtEndPr/>
        <w:sdtContent>
          <w:r w:rsidRPr="00AC2055">
            <w:rPr>
              <w:rFonts w:ascii="Avenir Next LT Pro" w:eastAsia="Batang" w:hAnsi="Avenir Next LT Pro" w:cs="Arial"/>
              <w:sz w:val="23"/>
              <w:szCs w:val="23"/>
            </w:rPr>
            <w:t>Insertar cargo de la persona servidora pública que realiza la entrega</w:t>
          </w:r>
        </w:sdtContent>
      </w:sdt>
      <w:r w:rsidRPr="00AC2055">
        <w:rPr>
          <w:rFonts w:ascii="Avenir Next LT Pro" w:eastAsia="Batang" w:hAnsi="Avenir Next LT Pro" w:cs="Arial"/>
          <w:sz w:val="23"/>
          <w:szCs w:val="23"/>
        </w:rPr>
        <w:t xml:space="preserve"> del Instituto Electoral del Estado de Guanajuato. </w:t>
      </w:r>
    </w:p>
    <w:p w14:paraId="677E3458" w14:textId="77777777" w:rsidR="00DE2BED" w:rsidRPr="00AC2055" w:rsidRDefault="00DE2BED" w:rsidP="00DE2BED">
      <w:pPr>
        <w:tabs>
          <w:tab w:val="center" w:pos="4419"/>
          <w:tab w:val="right" w:pos="8789"/>
        </w:tabs>
        <w:spacing w:line="276" w:lineRule="auto"/>
        <w:ind w:right="-94"/>
        <w:jc w:val="both"/>
        <w:rPr>
          <w:rFonts w:ascii="Avenir Next LT Pro" w:eastAsia="Batang" w:hAnsi="Avenir Next LT Pro" w:cs="Arial"/>
          <w:sz w:val="23"/>
          <w:szCs w:val="23"/>
        </w:rPr>
      </w:pPr>
    </w:p>
    <w:p w14:paraId="7711AD9A" w14:textId="42EA3CDC" w:rsidR="00DE2BED" w:rsidRPr="00AC2055" w:rsidRDefault="00DE2BED" w:rsidP="00AC2055">
      <w:pPr>
        <w:spacing w:line="276" w:lineRule="auto"/>
        <w:jc w:val="both"/>
        <w:rPr>
          <w:rFonts w:ascii="Avenir Next LT Pro" w:eastAsia="Batang" w:hAnsi="Avenir Next LT Pro" w:cs="Arial"/>
          <w:sz w:val="23"/>
          <w:szCs w:val="23"/>
          <w:lang w:eastAsia="es-ES_tradnl"/>
        </w:rPr>
      </w:pPr>
      <w:r w:rsidRPr="00AC2055">
        <w:rPr>
          <w:rFonts w:ascii="Avenir Next LT Pro" w:eastAsia="Batang" w:hAnsi="Avenir Next LT Pro" w:cs="Arial"/>
          <w:sz w:val="23"/>
          <w:szCs w:val="23"/>
        </w:rPr>
        <w:t xml:space="preserve">Intervienen como testigos del presente acto el/la C. </w:t>
      </w:r>
      <w:sdt>
        <w:sdtPr>
          <w:rPr>
            <w:rFonts w:ascii="Avenir Next LT Pro" w:eastAsia="Batang" w:hAnsi="Avenir Next LT Pro" w:cs="Arial"/>
            <w:sz w:val="23"/>
            <w:szCs w:val="23"/>
          </w:rPr>
          <w:alias w:val="Establecer nombre de persona servidora pública que interviene como testigo."/>
          <w:tag w:val="Establecer nombre de persona servidora pública que interviene como testigo."/>
          <w:id w:val="1021282816"/>
          <w:placeholder>
            <w:docPart w:val="75F17EC9B04E4A1AA551A6168897B1E7"/>
          </w:placeholder>
          <w15:color w:val="800080"/>
          <w:comboBox>
            <w:listItem w:value="Elija un elemento."/>
          </w:comboBox>
        </w:sdtPr>
        <w:sdtEndPr/>
        <w:sdtContent>
          <w:r w:rsidRPr="00AC2055">
            <w:rPr>
              <w:rFonts w:ascii="Avenir Next LT Pro" w:eastAsia="Batang" w:hAnsi="Avenir Next LT Pro" w:cs="Arial"/>
              <w:sz w:val="23"/>
              <w:szCs w:val="23"/>
            </w:rPr>
            <w:t>Establecer nombre de la persona servidora pública que interviene como testigo</w:t>
          </w:r>
        </w:sdtContent>
      </w:sdt>
      <w:r w:rsidRPr="00AC2055">
        <w:rPr>
          <w:rFonts w:ascii="Avenir Next LT Pro" w:eastAsia="Batang" w:hAnsi="Avenir Next LT Pro" w:cs="Arial"/>
          <w:sz w:val="23"/>
          <w:szCs w:val="23"/>
        </w:rPr>
        <w:t xml:space="preserve"> quien se identifica con </w:t>
      </w:r>
      <w:sdt>
        <w:sdtPr>
          <w:rPr>
            <w:rFonts w:ascii="Avenir Next LT Pro" w:eastAsia="Batang" w:hAnsi="Avenir Next LT Pro" w:cs="Arial"/>
            <w:sz w:val="23"/>
            <w:szCs w:val="23"/>
          </w:rPr>
          <w:alias w:val="Establecer documento oficial con que se identifica la persona servidora pública que funge como testigo"/>
          <w:tag w:val="Establecer documento oficial con que se identifica la persona servidora pública que funge como testigo"/>
          <w:id w:val="717250288"/>
          <w:placeholder>
            <w:docPart w:val="75F17EC9B04E4A1AA551A6168897B1E7"/>
          </w:placeholder>
          <w15:color w:val="800080"/>
          <w:comboBox>
            <w:listItem w:value="Elija un elemento."/>
          </w:comboBox>
        </w:sdtPr>
        <w:sdtEndPr/>
        <w:sdtContent>
          <w:r w:rsidRPr="00AC2055">
            <w:rPr>
              <w:rFonts w:ascii="Avenir Next LT Pro" w:eastAsia="Batang" w:hAnsi="Avenir Next LT Pro" w:cs="Arial"/>
              <w:sz w:val="23"/>
              <w:szCs w:val="23"/>
            </w:rPr>
            <w:t>Establecer documento oficial con que se identifica la persona servidora pública que funge como testigo</w:t>
          </w:r>
        </w:sdtContent>
      </w:sdt>
      <w:r w:rsidRPr="00AC2055">
        <w:rPr>
          <w:rFonts w:ascii="Avenir Next LT Pro" w:eastAsia="Batang" w:hAnsi="Avenir Next LT Pro" w:cs="Arial"/>
          <w:sz w:val="23"/>
          <w:szCs w:val="23"/>
        </w:rPr>
        <w:t xml:space="preserve"> número </w:t>
      </w:r>
      <w:sdt>
        <w:sdtPr>
          <w:rPr>
            <w:rFonts w:ascii="Avenir Next LT Pro" w:eastAsia="Batang" w:hAnsi="Avenir Next LT Pro" w:cs="Arial"/>
            <w:sz w:val="23"/>
            <w:szCs w:val="23"/>
          </w:rPr>
          <w:alias w:val="Establecer número/folio de identificación oficial"/>
          <w:tag w:val="Establecer número/folio de identificación oficial"/>
          <w:id w:val="-1085150212"/>
          <w:placeholder>
            <w:docPart w:val="75F17EC9B04E4A1AA551A6168897B1E7"/>
          </w:placeholder>
          <w15:color w:val="800080"/>
          <w:comboBox>
            <w:listItem w:value="Elija un elemento."/>
          </w:comboBox>
        </w:sdtPr>
        <w:sdtEndPr/>
        <w:sdtContent>
          <w:r w:rsidRPr="00AC2055">
            <w:rPr>
              <w:rFonts w:ascii="Avenir Next LT Pro" w:eastAsia="Batang" w:hAnsi="Avenir Next LT Pro" w:cs="Arial"/>
              <w:sz w:val="23"/>
              <w:szCs w:val="23"/>
            </w:rPr>
            <w:t>Establecer número/folio de identificación oficial</w:t>
          </w:r>
        </w:sdtContent>
      </w:sdt>
      <w:r w:rsidRPr="00AC2055">
        <w:rPr>
          <w:rFonts w:ascii="Avenir Next LT Pro" w:eastAsia="Batang" w:hAnsi="Avenir Next LT Pro" w:cs="Arial"/>
          <w:sz w:val="23"/>
          <w:szCs w:val="23"/>
        </w:rPr>
        <w:t xml:space="preserve"> expedida por </w:t>
      </w:r>
      <w:sdt>
        <w:sdtPr>
          <w:rPr>
            <w:rFonts w:ascii="Avenir Next LT Pro" w:eastAsia="Batang" w:hAnsi="Avenir Next LT Pro" w:cs="Arial"/>
            <w:sz w:val="23"/>
            <w:szCs w:val="23"/>
          </w:rPr>
          <w:alias w:val="Establecer autoridad que emite la identificación oficial"/>
          <w:tag w:val="Establecer autoridad que emite la identificación oficial"/>
          <w:id w:val="-1142340479"/>
          <w:placeholder>
            <w:docPart w:val="75F17EC9B04E4A1AA551A6168897B1E7"/>
          </w:placeholder>
          <w:comboBox>
            <w:listItem w:value="Elija un elemento."/>
          </w:comboBox>
        </w:sdtPr>
        <w:sdtEndPr/>
        <w:sdtContent>
          <w:r w:rsidRPr="00AC2055">
            <w:rPr>
              <w:rFonts w:ascii="Avenir Next LT Pro" w:eastAsia="Batang" w:hAnsi="Avenir Next LT Pro" w:cs="Arial"/>
              <w:sz w:val="23"/>
              <w:szCs w:val="23"/>
            </w:rPr>
            <w:t>Establecer autoridad que emite la identificación oficial</w:t>
          </w:r>
        </w:sdtContent>
      </w:sdt>
      <w:r w:rsidRPr="00AC2055">
        <w:rPr>
          <w:rFonts w:ascii="Avenir Next LT Pro" w:eastAsia="Batang" w:hAnsi="Avenir Next LT Pro" w:cs="Arial"/>
          <w:sz w:val="23"/>
          <w:szCs w:val="23"/>
        </w:rPr>
        <w:t xml:space="preserve">; así como </w:t>
      </w:r>
      <w:sdt>
        <w:sdtPr>
          <w:rPr>
            <w:rFonts w:ascii="Avenir Next LT Pro" w:eastAsia="Times New Roman" w:hAnsi="Avenir Next LT Pro" w:cs="Times New Roman"/>
            <w:color w:val="000000"/>
            <w:sz w:val="23"/>
            <w:szCs w:val="23"/>
            <w:lang w:eastAsia="es-ES_tradnl"/>
          </w:rPr>
          <w:alias w:val="Establecer nombre de persona servidora pública del Órgano Interno de Control que interviene,"/>
          <w:tag w:val="Establecer nombre de persona servidora pública del Órgano Interno de Control que interviene,"/>
          <w:id w:val="-25959203"/>
          <w:placeholder>
            <w:docPart w:val="75F17EC9B04E4A1AA551A6168897B1E7"/>
          </w:placeholder>
          <w15:color w:val="800080"/>
          <w:comboBox>
            <w:listItem w:value="Elija un elemento."/>
          </w:comboBox>
        </w:sdtPr>
        <w:sdtEndPr/>
        <w:sdtContent>
          <w:r w:rsidRPr="00AC2055">
            <w:rPr>
              <w:rFonts w:ascii="Avenir Next LT Pro" w:eastAsia="Times New Roman" w:hAnsi="Avenir Next LT Pro" w:cs="Times New Roman"/>
              <w:color w:val="000000"/>
              <w:sz w:val="23"/>
              <w:szCs w:val="23"/>
              <w:lang w:eastAsia="es-ES_tradnl"/>
            </w:rPr>
            <w:t>Establecer nombre de persona servidora pública del Órgano Interno de Control que interviene,</w:t>
          </w:r>
        </w:sdtContent>
      </w:sdt>
      <w:r w:rsidRPr="00AC2055">
        <w:rPr>
          <w:rFonts w:ascii="Avenir Next LT Pro" w:eastAsia="Times New Roman" w:hAnsi="Avenir Next LT Pro" w:cs="Times New Roman"/>
          <w:color w:val="000000"/>
          <w:sz w:val="23"/>
          <w:szCs w:val="23"/>
          <w:lang w:eastAsia="es-ES_tradnl"/>
        </w:rPr>
        <w:t xml:space="preserve"> por parte del Órgano Interno de Control,</w:t>
      </w:r>
      <w:r w:rsidRPr="00AC2055">
        <w:rPr>
          <w:rFonts w:ascii="Avenir Next LT Pro" w:eastAsia="Batang" w:hAnsi="Avenir Next LT Pro" w:cs="Arial"/>
          <w:sz w:val="23"/>
          <w:szCs w:val="23"/>
          <w:lang w:eastAsia="es-ES_tradnl"/>
        </w:rPr>
        <w:t xml:space="preserve"> </w:t>
      </w:r>
      <w:r w:rsidRPr="00AC2055">
        <w:rPr>
          <w:rFonts w:ascii="Avenir Next LT Pro" w:eastAsia="Times New Roman" w:hAnsi="Avenir Next LT Pro" w:cs="Times New Roman"/>
          <w:color w:val="000000"/>
          <w:sz w:val="23"/>
          <w:szCs w:val="23"/>
          <w:lang w:eastAsia="es-ES_tradnl"/>
        </w:rPr>
        <w:t>quien se identifica con</w:t>
      </w:r>
      <w:r w:rsidRPr="00AC2055">
        <w:rPr>
          <w:rFonts w:ascii="Times New Roman" w:eastAsia="Times New Roman" w:hAnsi="Times New Roman" w:cs="Times New Roman"/>
          <w:color w:val="000000"/>
          <w:sz w:val="23"/>
          <w:szCs w:val="23"/>
          <w:lang w:eastAsia="es-ES_tradnl"/>
        </w:rPr>
        <w:t xml:space="preserve"> </w:t>
      </w:r>
      <w:sdt>
        <w:sdtPr>
          <w:rPr>
            <w:rFonts w:ascii="Avenir Next LT Pro" w:eastAsia="Times New Roman" w:hAnsi="Avenir Next LT Pro" w:cs="Times New Roman"/>
            <w:color w:val="000000"/>
            <w:sz w:val="23"/>
            <w:szCs w:val="23"/>
            <w:lang w:eastAsia="es-ES_tradnl"/>
          </w:rPr>
          <w:alias w:val="Señalar documento con que se identifica la persona servidora pública del OIC"/>
          <w:tag w:val="Señalar documento con que se identifica la persona servidora pública del OIC"/>
          <w:id w:val="171072996"/>
          <w:placeholder>
            <w:docPart w:val="75F17EC9B04E4A1AA551A6168897B1E7"/>
          </w:placeholder>
          <w:comboBox>
            <w:listItem w:value="Elija un elemento."/>
          </w:comboBox>
        </w:sdtPr>
        <w:sdtEndPr/>
        <w:sdtContent>
          <w:r w:rsidRPr="00AC2055">
            <w:rPr>
              <w:rFonts w:ascii="Avenir Next LT Pro" w:eastAsia="Times New Roman" w:hAnsi="Avenir Next LT Pro" w:cs="Times New Roman"/>
              <w:color w:val="000000"/>
              <w:sz w:val="23"/>
              <w:szCs w:val="23"/>
              <w:lang w:eastAsia="es-ES_tradnl"/>
            </w:rPr>
            <w:t>Señalar documento con que se identifica la persona servidora pública del OIC</w:t>
          </w:r>
        </w:sdtContent>
      </w:sdt>
      <w:r w:rsidRPr="00AC2055">
        <w:rPr>
          <w:rFonts w:ascii="Avenir Next LT Pro" w:eastAsia="Batang" w:hAnsi="Avenir Next LT Pro" w:cs="Arial"/>
          <w:sz w:val="23"/>
          <w:szCs w:val="23"/>
        </w:rPr>
        <w:t xml:space="preserve"> número </w:t>
      </w:r>
      <w:sdt>
        <w:sdtPr>
          <w:rPr>
            <w:rFonts w:ascii="Avenir Next LT Pro" w:eastAsia="Batang" w:hAnsi="Avenir Next LT Pro" w:cs="Arial"/>
            <w:sz w:val="23"/>
            <w:szCs w:val="23"/>
          </w:rPr>
          <w:alias w:val="Señala número/folio de identificación oficial de persona servidora pública del OIC"/>
          <w:tag w:val="Señala número/folio de identificación oficial de persona servidora pública del OIC"/>
          <w:id w:val="-1753814595"/>
          <w:placeholder>
            <w:docPart w:val="75F17EC9B04E4A1AA551A6168897B1E7"/>
          </w:placeholder>
          <w15:color w:val="800080"/>
          <w:comboBox>
            <w:listItem w:value="Elija un elemento."/>
          </w:comboBox>
        </w:sdtPr>
        <w:sdtEndPr/>
        <w:sdtContent>
          <w:r w:rsidRPr="00AC2055">
            <w:rPr>
              <w:rFonts w:ascii="Avenir Next LT Pro" w:eastAsia="Batang" w:hAnsi="Avenir Next LT Pro" w:cs="Arial"/>
              <w:sz w:val="23"/>
              <w:szCs w:val="23"/>
            </w:rPr>
            <w:t>Señala número/folio de identificación oficial de persona servidora pública del OIC</w:t>
          </w:r>
        </w:sdtContent>
      </w:sdt>
      <w:r w:rsidRPr="00AC2055">
        <w:rPr>
          <w:rFonts w:ascii="Avenir Next LT Pro" w:eastAsia="Batang" w:hAnsi="Avenir Next LT Pro" w:cs="Arial"/>
          <w:sz w:val="23"/>
          <w:szCs w:val="23"/>
        </w:rPr>
        <w:t xml:space="preserve">, expedida por </w:t>
      </w:r>
      <w:sdt>
        <w:sdtPr>
          <w:rPr>
            <w:rFonts w:ascii="Avenir Next LT Pro" w:eastAsia="Batang" w:hAnsi="Avenir Next LT Pro" w:cs="Arial"/>
            <w:sz w:val="23"/>
            <w:szCs w:val="23"/>
          </w:rPr>
          <w:alias w:val="Señalar autoridad que emite la identificación oficial"/>
          <w:tag w:val="Señalar autoridad que emite la identificación oficial"/>
          <w:id w:val="-1585831464"/>
          <w:placeholder>
            <w:docPart w:val="75F17EC9B04E4A1AA551A6168897B1E7"/>
          </w:placeholder>
          <w15:color w:val="800080"/>
          <w:comboBox>
            <w:listItem w:value="Elija un elemento."/>
          </w:comboBox>
        </w:sdtPr>
        <w:sdtEndPr/>
        <w:sdtContent>
          <w:r w:rsidRPr="00AC2055">
            <w:rPr>
              <w:rFonts w:ascii="Avenir Next LT Pro" w:eastAsia="Batang" w:hAnsi="Avenir Next LT Pro" w:cs="Arial"/>
              <w:sz w:val="23"/>
              <w:szCs w:val="23"/>
            </w:rPr>
            <w:t>Señalar autoridad que emite la identificación oficial</w:t>
          </w:r>
        </w:sdtContent>
      </w:sdt>
      <w:r w:rsidRPr="00AC2055">
        <w:rPr>
          <w:rFonts w:ascii="Avenir Next LT Pro" w:eastAsia="Batang" w:hAnsi="Avenir Next LT Pro" w:cs="Arial"/>
          <w:sz w:val="23"/>
          <w:szCs w:val="23"/>
        </w:rPr>
        <w:t xml:space="preserve">. - - - - - - - - - - - - - - - - - - - - - - - - - - - - - - - </w:t>
      </w:r>
      <w:r w:rsidR="00AC2055">
        <w:rPr>
          <w:rFonts w:ascii="Avenir Next LT Pro" w:eastAsia="Batang" w:hAnsi="Avenir Next LT Pro" w:cs="Arial"/>
          <w:sz w:val="23"/>
          <w:szCs w:val="23"/>
        </w:rPr>
        <w:t xml:space="preserve">- - - - - - - - - - - - - - - - - - - - - - - - </w:t>
      </w:r>
    </w:p>
    <w:p w14:paraId="003B5E7F" w14:textId="408CDD46" w:rsidR="00DE2BED" w:rsidRPr="00AC2055" w:rsidRDefault="00DE2BED" w:rsidP="00DE2BED">
      <w:pPr>
        <w:spacing w:before="100" w:beforeAutospacing="1" w:line="276" w:lineRule="auto"/>
        <w:jc w:val="both"/>
        <w:rPr>
          <w:rFonts w:ascii="Avenir Next LT Pro" w:eastAsia="Batang" w:hAnsi="Avenir Next LT Pro" w:cs="Arial"/>
          <w:b/>
          <w:sz w:val="23"/>
          <w:szCs w:val="23"/>
          <w:lang w:eastAsia="es-ES_tradnl"/>
        </w:rPr>
      </w:pPr>
      <w:r w:rsidRPr="00AC2055">
        <w:rPr>
          <w:rFonts w:ascii="Avenir Next LT Pro" w:eastAsia="Batang" w:hAnsi="Avenir Next LT Pro" w:cs="Arial"/>
          <w:sz w:val="23"/>
          <w:szCs w:val="23"/>
          <w:lang w:eastAsia="es-ES_tradnl"/>
        </w:rPr>
        <w:t>Las identificaciones de los intervinientes en la presente acta se agregan en copia simple para debida constancia como</w:t>
      </w:r>
      <w:r w:rsidRPr="00AC2055">
        <w:rPr>
          <w:rFonts w:ascii="Avenir Next LT Pro" w:eastAsia="Batang" w:hAnsi="Avenir Next LT Pro" w:cs="Arial"/>
          <w:b/>
          <w:sz w:val="23"/>
          <w:szCs w:val="23"/>
          <w:lang w:eastAsia="es-ES_tradnl"/>
        </w:rPr>
        <w:t xml:space="preserve"> -Anexo 1-. </w:t>
      </w:r>
      <w:r w:rsidRPr="00AC2055">
        <w:rPr>
          <w:rFonts w:ascii="Avenir Next LT Pro" w:eastAsia="Batang" w:hAnsi="Avenir Next LT Pro" w:cs="Arial"/>
          <w:sz w:val="23"/>
          <w:szCs w:val="23"/>
          <w:lang w:eastAsia="es-ES_tradnl"/>
        </w:rPr>
        <w:t xml:space="preserve">- - - - - - - - - - - - - - - - - - - - - - - - - - - - - - - - - - - - </w:t>
      </w:r>
    </w:p>
    <w:p w14:paraId="02A153B5" w14:textId="77777777" w:rsidR="00AC2055" w:rsidRDefault="00AC2055" w:rsidP="00DE2BED">
      <w:pPr>
        <w:spacing w:before="100" w:beforeAutospacing="1" w:line="276" w:lineRule="auto"/>
        <w:jc w:val="center"/>
        <w:rPr>
          <w:rFonts w:ascii="Avenir Next LT Pro" w:eastAsia="Batang" w:hAnsi="Avenir Next LT Pro" w:cs="Arial"/>
          <w:b/>
          <w:spacing w:val="20"/>
          <w:sz w:val="23"/>
          <w:szCs w:val="23"/>
          <w:lang w:eastAsia="es-ES_tradnl"/>
        </w:rPr>
      </w:pPr>
    </w:p>
    <w:p w14:paraId="00A4DD59" w14:textId="2F2D945C" w:rsidR="00DE2BED" w:rsidRPr="00AC2055" w:rsidRDefault="00DE2BED" w:rsidP="00DE2BED">
      <w:pPr>
        <w:spacing w:before="100" w:beforeAutospacing="1" w:line="276" w:lineRule="auto"/>
        <w:jc w:val="center"/>
        <w:rPr>
          <w:rFonts w:ascii="Avenir Next LT Pro" w:eastAsia="Batang" w:hAnsi="Avenir Next LT Pro" w:cs="Arial"/>
          <w:b/>
          <w:spacing w:val="20"/>
          <w:sz w:val="23"/>
          <w:szCs w:val="23"/>
          <w:lang w:eastAsia="es-ES_tradnl"/>
        </w:rPr>
      </w:pPr>
      <w:r w:rsidRPr="00AC2055">
        <w:rPr>
          <w:rFonts w:ascii="Avenir Next LT Pro" w:eastAsia="Batang" w:hAnsi="Avenir Next LT Pro" w:cs="Arial"/>
          <w:b/>
          <w:spacing w:val="20"/>
          <w:sz w:val="23"/>
          <w:szCs w:val="23"/>
          <w:lang w:eastAsia="es-ES_tradnl"/>
        </w:rPr>
        <w:t>FUNDAMENTO LEGAL</w:t>
      </w:r>
    </w:p>
    <w:p w14:paraId="4FCC3D14" w14:textId="77777777" w:rsidR="00DE2BED" w:rsidRPr="00AC2055" w:rsidRDefault="00DE2BED" w:rsidP="00DE2BED">
      <w:pPr>
        <w:spacing w:line="276" w:lineRule="auto"/>
        <w:jc w:val="both"/>
        <w:rPr>
          <w:rFonts w:ascii="Avenir Next LT Pro" w:eastAsia="Batang" w:hAnsi="Avenir Next LT Pro" w:cs="Arial"/>
          <w:sz w:val="23"/>
          <w:szCs w:val="23"/>
        </w:rPr>
      </w:pPr>
      <w:bookmarkStart w:id="0" w:name="_Hlk505769158"/>
    </w:p>
    <w:p w14:paraId="695014BF" w14:textId="77777777" w:rsidR="00DE2BED" w:rsidRPr="00AC2055" w:rsidRDefault="00DE2BED" w:rsidP="00DE2BED">
      <w:pPr>
        <w:spacing w:line="276" w:lineRule="auto"/>
        <w:jc w:val="both"/>
        <w:rPr>
          <w:rFonts w:ascii="Avenir Next LT Pro" w:eastAsia="Batang" w:hAnsi="Avenir Next LT Pro" w:cs="Arial"/>
          <w:sz w:val="23"/>
          <w:szCs w:val="23"/>
        </w:rPr>
      </w:pPr>
      <w:r w:rsidRPr="00AC2055">
        <w:rPr>
          <w:rFonts w:ascii="Avenir Next LT Pro" w:eastAsia="Batang" w:hAnsi="Avenir Next LT Pro" w:cs="Arial"/>
          <w:sz w:val="23"/>
          <w:szCs w:val="23"/>
        </w:rPr>
        <w:t xml:space="preserve">Se levanta la presente acta a fin de hacer constar las circunstancias relacionadas con la correspondiente entrega-recepción de archivos, bienes, recursos e información, en concordancia con lo que al respecto se establece en los artículos 10, 19 y 20 de la Ley de Archivos del Estado de Guanajuato, en virtud además de las obligaciones contempladas en las fracciones V y VII del artículo 49 de la </w:t>
      </w:r>
      <w:r w:rsidRPr="00AC2055">
        <w:rPr>
          <w:rFonts w:ascii="Avenir Next LT Pro" w:eastAsia="Batang" w:hAnsi="Avenir Next LT Pro" w:cs="Times New Roman"/>
          <w:sz w:val="23"/>
          <w:szCs w:val="23"/>
        </w:rPr>
        <w:t xml:space="preserve">Ley de Responsabilidades Administrativas para el Estado de Guanajuato; así como de conformidad con lo establecido en los artículos 15 quater fracciones XV y XVI, así como 73 de las Condiciones Generales de Trabajo del Instituto Electoral del Estado de Guanajuato.- </w:t>
      </w:r>
    </w:p>
    <w:bookmarkEnd w:id="0"/>
    <w:p w14:paraId="4038D8CD" w14:textId="77777777" w:rsidR="00DE2BED" w:rsidRPr="00AC2055" w:rsidRDefault="00DE2BED" w:rsidP="00DE2BED">
      <w:pPr>
        <w:spacing w:before="100" w:beforeAutospacing="1" w:line="276" w:lineRule="auto"/>
        <w:jc w:val="center"/>
        <w:rPr>
          <w:rFonts w:ascii="Avenir Next LT Pro" w:eastAsia="Batang" w:hAnsi="Avenir Next LT Pro" w:cs="Arial"/>
          <w:b/>
          <w:spacing w:val="26"/>
          <w:sz w:val="23"/>
          <w:szCs w:val="23"/>
          <w:lang w:eastAsia="es-ES_tradnl"/>
        </w:rPr>
      </w:pPr>
      <w:r w:rsidRPr="00AC2055">
        <w:rPr>
          <w:rFonts w:ascii="Avenir Next LT Pro" w:eastAsia="Batang" w:hAnsi="Avenir Next LT Pro" w:cs="Arial"/>
          <w:b/>
          <w:spacing w:val="26"/>
          <w:sz w:val="23"/>
          <w:szCs w:val="23"/>
          <w:lang w:eastAsia="es-ES_tradnl"/>
        </w:rPr>
        <w:lastRenderedPageBreak/>
        <w:t>H E C H O S</w:t>
      </w:r>
    </w:p>
    <w:p w14:paraId="5FE1FC26" w14:textId="2A4D78A5" w:rsidR="00DE2BED" w:rsidRPr="00AC2055" w:rsidRDefault="000A49BC" w:rsidP="00DE2BED">
      <w:pPr>
        <w:spacing w:before="100" w:beforeAutospacing="1" w:line="276" w:lineRule="auto"/>
        <w:jc w:val="both"/>
        <w:rPr>
          <w:rFonts w:ascii="Avenir Next LT Pro" w:eastAsia="Batang" w:hAnsi="Avenir Next LT Pro" w:cs="Arial"/>
          <w:sz w:val="23"/>
          <w:szCs w:val="23"/>
          <w:lang w:eastAsia="es-ES_tradnl"/>
        </w:rPr>
      </w:pPr>
      <w:sdt>
        <w:sdtPr>
          <w:rPr>
            <w:rFonts w:ascii="Avenir Next LT Pro" w:eastAsia="Batang" w:hAnsi="Avenir Next LT Pro" w:cs="Arial"/>
            <w:sz w:val="23"/>
            <w:szCs w:val="23"/>
            <w:lang w:eastAsia="es-ES_tradnl"/>
          </w:rPr>
          <w:alias w:val="Seleccionar"/>
          <w:tag w:val="Seleccionar"/>
          <w:id w:val="-1930889505"/>
          <w:placeholder>
            <w:docPart w:val="75F17EC9B04E4A1AA551A6168897B1E7"/>
          </w:placeholder>
          <w:dropDownList>
            <w:listItem w:displayText="El" w:value="El"/>
            <w:listItem w:displayText="La" w:value="La"/>
          </w:dropDownList>
        </w:sdtPr>
        <w:sdtEndPr/>
        <w:sdtContent>
          <w:r w:rsidR="00DE2BED" w:rsidRPr="00AC2055">
            <w:rPr>
              <w:rFonts w:ascii="Avenir Next LT Pro" w:eastAsia="Batang" w:hAnsi="Avenir Next LT Pro" w:cs="Arial"/>
              <w:sz w:val="23"/>
              <w:szCs w:val="23"/>
              <w:lang w:eastAsia="es-ES_tradnl"/>
            </w:rPr>
            <w:t>El</w:t>
          </w:r>
        </w:sdtContent>
      </w:sdt>
      <w:r w:rsidR="00DE2BED" w:rsidRPr="00AC2055">
        <w:rPr>
          <w:rFonts w:ascii="Avenir Next LT Pro" w:eastAsia="Batang" w:hAnsi="Avenir Next LT Pro" w:cs="Arial"/>
          <w:sz w:val="23"/>
          <w:szCs w:val="23"/>
          <w:lang w:eastAsia="es-ES_tradnl"/>
        </w:rPr>
        <w:t xml:space="preserve"> C. </w:t>
      </w:r>
      <w:sdt>
        <w:sdtPr>
          <w:rPr>
            <w:rFonts w:ascii="Avenir Next LT Pro" w:eastAsia="Batang" w:hAnsi="Avenir Next LT Pro" w:cs="Arial"/>
            <w:sz w:val="23"/>
            <w:szCs w:val="23"/>
            <w:lang w:eastAsia="es-ES_tradnl"/>
          </w:rPr>
          <w:alias w:val="Señalar nombre de persona servidora pública que entrega."/>
          <w:tag w:val="Señalar nombre de persona servidora pública que entrega."/>
          <w:id w:val="1443577892"/>
          <w:placeholder>
            <w:docPart w:val="CAF0862FEA204F8A90EBA475DA71D6D2"/>
          </w:placeholder>
          <w15:color w:val="800080"/>
          <w:text/>
        </w:sdtPr>
        <w:sdtEndPr/>
        <w:sdtContent>
          <w:r w:rsidR="00DE2BED" w:rsidRPr="00AC2055">
            <w:rPr>
              <w:rFonts w:ascii="Avenir Next LT Pro" w:eastAsia="Batang" w:hAnsi="Avenir Next LT Pro" w:cs="Arial"/>
              <w:sz w:val="23"/>
              <w:szCs w:val="23"/>
              <w:lang w:eastAsia="es-ES_tradnl"/>
            </w:rPr>
            <w:t>Establecer nombre de persona servidora pública que realiza la entrega</w:t>
          </w:r>
        </w:sdtContent>
      </w:sdt>
      <w:r w:rsidR="00DE2BED" w:rsidRPr="00AC2055">
        <w:rPr>
          <w:rFonts w:ascii="Avenir Next LT Pro" w:eastAsia="Batang" w:hAnsi="Avenir Next LT Pro" w:cs="Arial"/>
          <w:b/>
          <w:sz w:val="23"/>
          <w:szCs w:val="23"/>
          <w:lang w:eastAsia="es-ES_tradnl"/>
        </w:rPr>
        <w:t xml:space="preserve"> </w:t>
      </w:r>
      <w:r w:rsidR="00DE2BED" w:rsidRPr="00AC2055">
        <w:rPr>
          <w:rFonts w:ascii="Avenir Next LT Pro" w:eastAsia="Batang" w:hAnsi="Avenir Next LT Pro" w:cs="Arial"/>
          <w:sz w:val="23"/>
          <w:szCs w:val="23"/>
          <w:lang w:eastAsia="es-ES_tradnl"/>
        </w:rPr>
        <w:t xml:space="preserve">procede a realizar la entrega y proporcionar los documentos, archivos, así como información relacionada con los asuntos que al </w:t>
      </w:r>
      <w:sdt>
        <w:sdtPr>
          <w:rPr>
            <w:rFonts w:ascii="Avenir Next LT Pro" w:eastAsia="Batang" w:hAnsi="Avenir Next LT Pro" w:cs="Arial"/>
            <w:sz w:val="23"/>
            <w:szCs w:val="23"/>
            <w:lang w:eastAsia="es-ES_tradnl"/>
          </w:rPr>
          <w:alias w:val="Establece fecha de conclusión de cargo."/>
          <w:tag w:val="Establece fecha de conclusión de cargo."/>
          <w:id w:val="1045024825"/>
          <w:placeholder>
            <w:docPart w:val="F890B8A823784982B206E1D9F8C40E86"/>
          </w:placeholder>
          <w15:color w:val="800080"/>
          <w:date>
            <w:dateFormat w:val="dd/MM/yyyy"/>
            <w:lid w:val="es-MX"/>
            <w:storeMappedDataAs w:val="dateTime"/>
            <w:calendar w:val="gregorian"/>
          </w:date>
        </w:sdtPr>
        <w:sdtEndPr/>
        <w:sdtContent>
          <w:r w:rsidR="00DE2BED" w:rsidRPr="00AC2055">
            <w:rPr>
              <w:rFonts w:ascii="Avenir Next LT Pro" w:eastAsia="Batang" w:hAnsi="Avenir Next LT Pro" w:cs="Arial"/>
              <w:sz w:val="23"/>
              <w:szCs w:val="23"/>
              <w:lang w:eastAsia="es-ES_tradnl"/>
            </w:rPr>
            <w:t>Da click para seleccionar fecha de conclusión de cargo de persona servidora pública que entrega</w:t>
          </w:r>
        </w:sdtContent>
      </w:sdt>
      <w:r w:rsidR="00DE2BED" w:rsidRPr="00AC2055">
        <w:rPr>
          <w:rFonts w:ascii="Avenir Next LT Pro" w:eastAsia="Batang" w:hAnsi="Avenir Next LT Pro" w:cs="Arial"/>
          <w:sz w:val="23"/>
          <w:szCs w:val="23"/>
          <w:lang w:eastAsia="es-ES_tradnl"/>
        </w:rPr>
        <w:t xml:space="preserve">, se encontraban a su cargo en el estado que guardan, así como los bienes -recursos materiales- que le fueron asignados con motivo las funciones que como </w:t>
      </w:r>
      <w:sdt>
        <w:sdtPr>
          <w:rPr>
            <w:rFonts w:ascii="Avenir Next LT Pro" w:eastAsia="Batang" w:hAnsi="Avenir Next LT Pro" w:cs="Arial"/>
            <w:sz w:val="23"/>
            <w:szCs w:val="23"/>
            <w:lang w:eastAsia="es-ES_tradnl"/>
          </w:rPr>
          <w:alias w:val="Señalar cargo que ostentaba la persona servidora pública que realiza la entrega"/>
          <w:tag w:val="Señalar cargo que ostentaba la persona servidora pública que realiza la entrega"/>
          <w:id w:val="1695502445"/>
          <w:placeholder>
            <w:docPart w:val="960297093FA24A16AEB061AA5CB89D4A"/>
          </w:placeholder>
          <w15:color w:val="800080"/>
        </w:sdtPr>
        <w:sdtEndPr/>
        <w:sdtContent>
          <w:r w:rsidR="00DE2BED" w:rsidRPr="00AC2055">
            <w:rPr>
              <w:rFonts w:ascii="Avenir Next LT Pro" w:eastAsia="Batang" w:hAnsi="Avenir Next LT Pro" w:cs="Arial"/>
              <w:sz w:val="23"/>
              <w:szCs w:val="23"/>
              <w:lang w:eastAsia="es-ES_tradnl"/>
            </w:rPr>
            <w:t xml:space="preserve">Señalar cargo </w:t>
          </w:r>
          <w:r w:rsidR="009C7492" w:rsidRPr="00AC2055">
            <w:rPr>
              <w:rFonts w:ascii="Avenir Next LT Pro" w:eastAsia="Batang" w:hAnsi="Avenir Next LT Pro" w:cs="Arial"/>
              <w:sz w:val="23"/>
              <w:szCs w:val="23"/>
              <w:lang w:eastAsia="es-ES_tradnl"/>
            </w:rPr>
            <w:t>de la persona servidora pública</w:t>
          </w:r>
          <w:r w:rsidR="00DE2BED" w:rsidRPr="00AC2055">
            <w:rPr>
              <w:rFonts w:ascii="Avenir Next LT Pro" w:eastAsia="Batang" w:hAnsi="Avenir Next LT Pro" w:cs="Arial"/>
              <w:sz w:val="23"/>
              <w:szCs w:val="23"/>
              <w:lang w:eastAsia="es-ES_tradnl"/>
            </w:rPr>
            <w:t xml:space="preserve"> que realiza la entrega</w:t>
          </w:r>
        </w:sdtContent>
      </w:sdt>
      <w:r w:rsidR="00DE2BED" w:rsidRPr="00AC2055">
        <w:rPr>
          <w:rFonts w:ascii="Avenir Next LT Pro" w:eastAsia="Batang" w:hAnsi="Avenir Next LT Pro" w:cs="Arial"/>
          <w:sz w:val="23"/>
          <w:szCs w:val="23"/>
          <w:lang w:eastAsia="es-ES_tradnl"/>
        </w:rPr>
        <w:t xml:space="preserve"> del Instituto Electoral del Estado de Guanajuato le correspondían, conforme a lo siguiente:</w:t>
      </w:r>
    </w:p>
    <w:p w14:paraId="7B93292C" w14:textId="77777777" w:rsidR="00DE2BED" w:rsidRPr="00AC2055" w:rsidRDefault="00DE2BED" w:rsidP="00DE2BED">
      <w:pPr>
        <w:spacing w:line="276" w:lineRule="auto"/>
        <w:jc w:val="both"/>
        <w:rPr>
          <w:rFonts w:ascii="Avenir Next LT Pro" w:eastAsia="Batang" w:hAnsi="Avenir Next LT Pro" w:cs="Arial"/>
          <w:sz w:val="23"/>
          <w:szCs w:val="23"/>
          <w:lang w:eastAsia="es-ES_tradnl"/>
        </w:rPr>
      </w:pPr>
    </w:p>
    <w:p w14:paraId="579F885A" w14:textId="77777777" w:rsidR="00DE2BED" w:rsidRPr="00AC2055" w:rsidRDefault="00DE2BED" w:rsidP="00DE2BED">
      <w:pPr>
        <w:numPr>
          <w:ilvl w:val="0"/>
          <w:numId w:val="1"/>
        </w:numPr>
        <w:spacing w:line="276" w:lineRule="auto"/>
        <w:ind w:left="284" w:hanging="284"/>
        <w:contextualSpacing/>
        <w:jc w:val="both"/>
        <w:rPr>
          <w:rFonts w:ascii="Avenir Next LT Pro" w:eastAsia="Calibri" w:hAnsi="Avenir Next LT Pro" w:cs="Times New Roman"/>
          <w:b/>
          <w:sz w:val="23"/>
          <w:szCs w:val="23"/>
        </w:rPr>
      </w:pPr>
      <w:r w:rsidRPr="00AC2055">
        <w:rPr>
          <w:rFonts w:ascii="Avenir Next LT Pro" w:eastAsia="Calibri" w:hAnsi="Avenir Next LT Pro" w:cs="Times New Roman"/>
          <w:b/>
          <w:sz w:val="23"/>
          <w:szCs w:val="23"/>
        </w:rPr>
        <w:t>Recursos Humanos</w:t>
      </w:r>
    </w:p>
    <w:p w14:paraId="1E3EB8D8" w14:textId="77777777" w:rsidR="00DE2BED" w:rsidRPr="00AC2055" w:rsidRDefault="00DE2BED" w:rsidP="00DE2BED">
      <w:pPr>
        <w:spacing w:line="276" w:lineRule="auto"/>
        <w:jc w:val="both"/>
        <w:rPr>
          <w:rFonts w:ascii="Avenir Next LT Pro" w:eastAsia="Calibri" w:hAnsi="Avenir Next LT Pro" w:cs="Times New Roman"/>
          <w:b/>
          <w:sz w:val="23"/>
          <w:szCs w:val="23"/>
        </w:rPr>
      </w:pPr>
      <w:r w:rsidRPr="00AC2055">
        <w:rPr>
          <w:rFonts w:ascii="Avenir Next LT Pro" w:eastAsia="Calibri" w:hAnsi="Avenir Next LT Pro" w:cs="Times New Roman"/>
          <w:b/>
          <w:sz w:val="23"/>
          <w:szCs w:val="23"/>
        </w:rPr>
        <w:t>Personal a su cargo.</w:t>
      </w:r>
    </w:p>
    <w:p w14:paraId="6745E945" w14:textId="77777777" w:rsidR="00DE2BED" w:rsidRPr="00AC2055" w:rsidRDefault="00DE2BED" w:rsidP="00DE2BED">
      <w:pPr>
        <w:spacing w:line="276" w:lineRule="auto"/>
        <w:jc w:val="both"/>
        <w:rPr>
          <w:rFonts w:ascii="Avenir Next LT Pro" w:eastAsia="Calibri" w:hAnsi="Avenir Next LT Pro" w:cs="Times New Roman"/>
          <w:sz w:val="23"/>
          <w:szCs w:val="23"/>
        </w:rPr>
      </w:pPr>
      <w:r w:rsidRPr="00AC2055">
        <w:rPr>
          <w:rFonts w:ascii="Avenir Next LT Pro" w:eastAsia="Calibri" w:hAnsi="Avenir Next LT Pro" w:cs="Times New Roman"/>
          <w:sz w:val="23"/>
          <w:szCs w:val="23"/>
        </w:rPr>
        <w:t>Incorporar organigrama y listado de puestos de las personas servidoras públicas que los ostentan, especificando si existe alguna vacante, en su caso, incluyendo al personal eventual.</w:t>
      </w:r>
    </w:p>
    <w:p w14:paraId="0012DBC1" w14:textId="77777777" w:rsidR="00DE2BED" w:rsidRPr="00AC2055" w:rsidRDefault="000A49BC" w:rsidP="00DE2BED">
      <w:pPr>
        <w:spacing w:line="256" w:lineRule="auto"/>
        <w:jc w:val="both"/>
        <w:rPr>
          <w:rFonts w:ascii="Avenir Next LT Pro" w:eastAsia="Calibri" w:hAnsi="Avenir Next LT Pro" w:cs="Times New Roman"/>
          <w:b/>
          <w:sz w:val="23"/>
          <w:szCs w:val="23"/>
        </w:rPr>
      </w:pPr>
      <w:sdt>
        <w:sdtPr>
          <w:rPr>
            <w:rFonts w:ascii="Avenir Next LT Pro" w:eastAsia="Calibri" w:hAnsi="Avenir Next LT Pro" w:cs="Times New Roman"/>
            <w:sz w:val="23"/>
            <w:szCs w:val="23"/>
          </w:rPr>
          <w:alias w:val="Seleccionar, en caso que se incorpore organigrama y listado de puestos"/>
          <w:tag w:val="Seleccionar en caso de incorporar organigrama y listado de puestos."/>
          <w:id w:val="-2129005"/>
          <w14:checkbox>
            <w14:checked w14:val="0"/>
            <w14:checkedState w14:val="221A" w14:font="Bahnschrift SemiCondensed"/>
            <w14:uncheckedState w14:val="2610" w14:font="MS Gothic"/>
          </w14:checkbox>
        </w:sdtPr>
        <w:sdtEndPr/>
        <w:sdtContent>
          <w:r w:rsidR="00DE2BED" w:rsidRPr="00AC2055">
            <w:rPr>
              <w:rFonts w:ascii="Segoe UI Symbol" w:eastAsia="Calibri" w:hAnsi="Segoe UI Symbol" w:cs="Segoe UI Symbol"/>
              <w:sz w:val="23"/>
              <w:szCs w:val="23"/>
            </w:rPr>
            <w:t>☐</w:t>
          </w:r>
        </w:sdtContent>
      </w:sdt>
      <w:r w:rsidR="00DE2BED" w:rsidRPr="00AC2055">
        <w:rPr>
          <w:rFonts w:ascii="Avenir Next LT Pro" w:eastAsia="Calibri" w:hAnsi="Avenir Next LT Pro" w:cs="Times New Roman"/>
          <w:sz w:val="23"/>
          <w:szCs w:val="23"/>
        </w:rPr>
        <w:t xml:space="preserve"> Se incorpora organigrama y listado de puestos. </w:t>
      </w:r>
      <w:sdt>
        <w:sdtPr>
          <w:rPr>
            <w:rFonts w:ascii="Avenir Next LT Pro" w:eastAsia="Calibri" w:hAnsi="Avenir Next LT Pro" w:cs="Times New Roman"/>
            <w:b/>
            <w:sz w:val="23"/>
            <w:szCs w:val="23"/>
          </w:rPr>
          <w:alias w:val="Elige la opción que corresponda."/>
          <w:tag w:val="Elige la opción que corresponda."/>
          <w:id w:val="983129406"/>
          <w:placeholder>
            <w:docPart w:val="BA4748250E614AE8ABEDFE2F587218CC"/>
          </w:placeholder>
          <w15:color w:val="800080"/>
          <w:dropDownList>
            <w:listItem w:displayText="NA" w:value="NA"/>
            <w:listItem w:displayText="Anexo 2." w:value="Anexo 2."/>
            <w:listItem w:displayText="Anexo 3." w:value="Anexo 3."/>
            <w:listItem w:displayText="Anexo 4." w:value="Anexo 4."/>
            <w:listItem w:displayText="Anexo 5." w:value="Anexo 5."/>
            <w:listItem w:displayText="Anexo 6." w:value="Anexo 6."/>
            <w:listItem w:displayText="Anexo 7." w:value="Anexo 7."/>
            <w:listItem w:displayText="Anexo 8." w:value="Anexo 8."/>
            <w:listItem w:displayText="Anexo 9." w:value="Anexo 9."/>
            <w:listItem w:displayText="Anexo 10." w:value="Anexo 10."/>
            <w:listItem w:displayText="Anexo 11." w:value="Anexo 11."/>
            <w:listItem w:displayText="Anexo 12." w:value="Anexo 12."/>
            <w:listItem w:displayText="Anexo 13." w:value="Anexo 13."/>
            <w:listItem w:displayText="Anexo 14." w:value="Anexo 14."/>
            <w:listItem w:displayText="Anexo 15." w:value="Anexo 15."/>
            <w:listItem w:displayText="Anexo 16." w:value="Anexo 16."/>
            <w:listItem w:displayText="Anexo 17." w:value="Anexo 17."/>
            <w:listItem w:displayText="Anexo 18." w:value="Anexo 18."/>
            <w:listItem w:displayText="Anexo 19." w:value="Anexo 19."/>
            <w:listItem w:displayText="Anexo 20." w:value="Anexo 20."/>
            <w:listItem w:displayText="Anexo 21." w:value="Anexo 21."/>
            <w:listItem w:displayText="Anexo 22." w:value="Anexo 22."/>
            <w:listItem w:displayText="Anexo 23." w:value="Anexo 23."/>
            <w:listItem w:displayText="Anexo 24." w:value="Anexo 24."/>
            <w:listItem w:displayText="Anexo 25." w:value="Anexo 25."/>
            <w:listItem w:displayText="Anexo 26." w:value="Anexo 26."/>
            <w:listItem w:displayText="Anexo 27." w:value="Anexo 27."/>
            <w:listItem w:displayText="Anexo 28." w:value="Anexo 28."/>
            <w:listItem w:displayText="Anexo 29." w:value="Anexo 29."/>
            <w:listItem w:displayText="Anexo 30." w:value="Anexo 30."/>
            <w:listItem w:displayText="Anexo 31." w:value="Anexo 31."/>
            <w:listItem w:displayText="Anexo 32." w:value="Anexo 32."/>
            <w:listItem w:displayText="Anexo 33." w:value="Anexo 33."/>
            <w:listItem w:displayText="Anexo 34." w:value="Anexo 34."/>
            <w:listItem w:displayText="Anexo 35." w:value="Anexo 35."/>
          </w:dropDownList>
        </w:sdtPr>
        <w:sdtEndPr/>
        <w:sdtContent>
          <w:r w:rsidR="00DE2BED" w:rsidRPr="00AC2055">
            <w:rPr>
              <w:rFonts w:ascii="Avenir Next LT Pro" w:eastAsia="Calibri" w:hAnsi="Avenir Next LT Pro" w:cs="Times New Roman"/>
              <w:b/>
              <w:sz w:val="23"/>
              <w:szCs w:val="23"/>
            </w:rPr>
            <w:t>NA</w:t>
          </w:r>
        </w:sdtContent>
      </w:sdt>
    </w:p>
    <w:p w14:paraId="6E852CDD" w14:textId="77777777" w:rsidR="00DE2BED" w:rsidRPr="00AC2055" w:rsidRDefault="000A49BC" w:rsidP="00DE2BED">
      <w:pPr>
        <w:spacing w:line="276" w:lineRule="auto"/>
        <w:jc w:val="both"/>
        <w:rPr>
          <w:rFonts w:ascii="Avenir Next LT Pro" w:eastAsia="Calibri" w:hAnsi="Avenir Next LT Pro" w:cs="Times New Roman"/>
          <w:sz w:val="23"/>
          <w:szCs w:val="23"/>
        </w:rPr>
      </w:pPr>
      <w:sdt>
        <w:sdtPr>
          <w:rPr>
            <w:rFonts w:ascii="Avenir Next LT Pro" w:eastAsia="Calibri" w:hAnsi="Avenir Next LT Pro" w:cs="Times New Roman"/>
            <w:sz w:val="23"/>
            <w:szCs w:val="23"/>
          </w:rPr>
          <w:alias w:val="Indicar si se entrega efectivo y en sobre cerrado lo que se señala previamente."/>
          <w:tag w:val="Indicar si se entrega chequera"/>
          <w:id w:val="-1901594702"/>
          <w14:checkbox>
            <w14:checked w14:val="0"/>
            <w14:checkedState w14:val="221A" w14:font="Bahnschrift SemiCondensed"/>
            <w14:uncheckedState w14:val="2610" w14:font="MS Gothic"/>
          </w14:checkbox>
        </w:sdtPr>
        <w:sdtEndPr/>
        <w:sdtContent>
          <w:r w:rsidR="00DE2BED" w:rsidRPr="00AC2055">
            <w:rPr>
              <w:rFonts w:ascii="Segoe UI Symbol" w:eastAsia="Calibri" w:hAnsi="Segoe UI Symbol" w:cs="Segoe UI Symbol"/>
              <w:sz w:val="23"/>
              <w:szCs w:val="23"/>
            </w:rPr>
            <w:t>☐</w:t>
          </w:r>
        </w:sdtContent>
      </w:sdt>
      <w:r w:rsidR="00DE2BED" w:rsidRPr="00AC2055">
        <w:rPr>
          <w:rFonts w:ascii="Avenir Next LT Pro" w:eastAsia="Calibri" w:hAnsi="Avenir Next LT Pro" w:cs="Times New Roman"/>
          <w:sz w:val="23"/>
          <w:szCs w:val="23"/>
        </w:rPr>
        <w:t xml:space="preserve"> No aplica.</w:t>
      </w:r>
    </w:p>
    <w:p w14:paraId="06170B82" w14:textId="77777777" w:rsidR="00DE2BED" w:rsidRPr="00AC2055" w:rsidRDefault="00DE2BED" w:rsidP="00DE2BED">
      <w:pPr>
        <w:spacing w:line="256" w:lineRule="auto"/>
        <w:ind w:left="142"/>
        <w:contextualSpacing/>
        <w:jc w:val="both"/>
        <w:rPr>
          <w:rFonts w:ascii="Avenir Next LT Pro" w:eastAsia="Calibri" w:hAnsi="Avenir Next LT Pro" w:cs="Times New Roman"/>
          <w:b/>
          <w:sz w:val="23"/>
          <w:szCs w:val="23"/>
        </w:rPr>
      </w:pPr>
    </w:p>
    <w:p w14:paraId="58DE4D0E" w14:textId="77777777" w:rsidR="00DE2BED" w:rsidRPr="00AC2055" w:rsidRDefault="00DE2BED" w:rsidP="00DE2BED">
      <w:pPr>
        <w:numPr>
          <w:ilvl w:val="0"/>
          <w:numId w:val="1"/>
        </w:numPr>
        <w:spacing w:line="256" w:lineRule="auto"/>
        <w:ind w:left="142"/>
        <w:contextualSpacing/>
        <w:jc w:val="both"/>
        <w:rPr>
          <w:rFonts w:ascii="Avenir Next LT Pro" w:eastAsia="Calibri" w:hAnsi="Avenir Next LT Pro" w:cs="Times New Roman"/>
          <w:b/>
          <w:sz w:val="23"/>
          <w:szCs w:val="23"/>
        </w:rPr>
      </w:pPr>
      <w:r w:rsidRPr="00AC2055">
        <w:rPr>
          <w:rFonts w:ascii="Avenir Next LT Pro" w:eastAsia="Calibri" w:hAnsi="Avenir Next LT Pro" w:cs="Times New Roman"/>
          <w:b/>
          <w:sz w:val="23"/>
          <w:szCs w:val="23"/>
        </w:rPr>
        <w:t xml:space="preserve">Programas Anuales de Trabajo del Área y Cumplimiento de metas. </w:t>
      </w:r>
    </w:p>
    <w:p w14:paraId="633EF61D" w14:textId="77777777" w:rsidR="00DE2BED" w:rsidRPr="00AC2055" w:rsidRDefault="00DE2BED" w:rsidP="00DE2BED">
      <w:pPr>
        <w:spacing w:after="160" w:line="256" w:lineRule="auto"/>
        <w:ind w:left="-142"/>
        <w:jc w:val="both"/>
        <w:rPr>
          <w:rFonts w:ascii="Avenir Next LT Pro" w:eastAsia="Calibri" w:hAnsi="Avenir Next LT Pro" w:cs="Times New Roman"/>
          <w:b/>
          <w:sz w:val="23"/>
          <w:szCs w:val="23"/>
        </w:rPr>
      </w:pPr>
      <w:r w:rsidRPr="00AC2055">
        <w:rPr>
          <w:rFonts w:ascii="Avenir Next LT Pro" w:eastAsia="Calibri" w:hAnsi="Avenir Next LT Pro" w:cs="Times New Roman"/>
          <w:b/>
          <w:sz w:val="23"/>
          <w:szCs w:val="23"/>
        </w:rPr>
        <w:t>B.1 Programa Anual de Trabajo aprobado.</w:t>
      </w:r>
    </w:p>
    <w:p w14:paraId="0174A32F" w14:textId="6DF25F13" w:rsidR="00DE2BED" w:rsidRPr="00AC2055" w:rsidRDefault="000A49BC" w:rsidP="00DE2BED">
      <w:pPr>
        <w:spacing w:line="256" w:lineRule="auto"/>
        <w:jc w:val="both"/>
        <w:rPr>
          <w:rFonts w:ascii="Avenir Next LT Pro" w:eastAsia="Calibri" w:hAnsi="Avenir Next LT Pro" w:cs="Times New Roman"/>
          <w:sz w:val="23"/>
          <w:szCs w:val="23"/>
        </w:rPr>
      </w:pPr>
      <w:sdt>
        <w:sdtPr>
          <w:rPr>
            <w:rFonts w:ascii="Avenir Next LT Pro" w:eastAsia="Calibri" w:hAnsi="Avenir Next LT Pro" w:cs="Times New Roman"/>
            <w:sz w:val="23"/>
            <w:szCs w:val="23"/>
          </w:rPr>
          <w:alias w:val="Seleccionar, en caso que se incorpore organigrama y listado de puestos"/>
          <w:tag w:val="Seleccionar en caso de incorporar organigrama y listado de puestos."/>
          <w:id w:val="2114550678"/>
          <w15:color w:val="800080"/>
          <w14:checkbox>
            <w14:checked w14:val="0"/>
            <w14:checkedState w14:val="221A" w14:font="Bahnschrift SemiCondensed"/>
            <w14:uncheckedState w14:val="2610" w14:font="MS Gothic"/>
          </w14:checkbox>
        </w:sdtPr>
        <w:sdtEndPr/>
        <w:sdtContent>
          <w:r w:rsidR="009C7492" w:rsidRPr="00AC2055">
            <w:rPr>
              <w:rFonts w:ascii="MS Gothic" w:eastAsia="MS Gothic" w:hAnsi="MS Gothic" w:cs="Times New Roman" w:hint="eastAsia"/>
              <w:sz w:val="23"/>
              <w:szCs w:val="23"/>
            </w:rPr>
            <w:t>☐</w:t>
          </w:r>
        </w:sdtContent>
      </w:sdt>
      <w:r w:rsidR="00DE2BED" w:rsidRPr="00AC2055">
        <w:rPr>
          <w:rFonts w:ascii="Avenir Next LT Pro" w:eastAsia="Calibri" w:hAnsi="Avenir Next LT Pro" w:cs="Times New Roman"/>
          <w:sz w:val="23"/>
          <w:szCs w:val="23"/>
        </w:rPr>
        <w:t xml:space="preserve"> Se incorpora programa anual de trabajo aprobado. </w:t>
      </w:r>
      <w:sdt>
        <w:sdtPr>
          <w:rPr>
            <w:rFonts w:ascii="Avenir Next LT Pro" w:eastAsia="Calibri" w:hAnsi="Avenir Next LT Pro" w:cs="Times New Roman"/>
            <w:b/>
            <w:sz w:val="23"/>
            <w:szCs w:val="23"/>
          </w:rPr>
          <w:alias w:val="Elige la opción que corresponda."/>
          <w:tag w:val="Elige la opción que corresponda."/>
          <w:id w:val="1006795588"/>
          <w:placeholder>
            <w:docPart w:val="8CDB96FDE73C4E359D50A48ADFD11224"/>
          </w:placeholder>
          <w15:color w:val="800080"/>
          <w:dropDownList>
            <w:listItem w:displayText="NA" w:value="NA"/>
            <w:listItem w:displayText="Anexo 2." w:value="Anexo 2."/>
            <w:listItem w:displayText="Anexo 3." w:value="Anexo 3."/>
            <w:listItem w:displayText="Anexo 4." w:value="Anexo 4."/>
            <w:listItem w:displayText="Anexo 5." w:value="Anexo 5."/>
            <w:listItem w:displayText="Anexo 6." w:value="Anexo 6."/>
            <w:listItem w:displayText="Anexo 7." w:value="Anexo 7."/>
            <w:listItem w:displayText="Anexo 8." w:value="Anexo 8."/>
            <w:listItem w:displayText="Anexo 9." w:value="Anexo 9."/>
            <w:listItem w:displayText="Anexo 10." w:value="Anexo 10."/>
            <w:listItem w:displayText="Anexo 11." w:value="Anexo 11."/>
            <w:listItem w:displayText="Anexo 12." w:value="Anexo 12."/>
            <w:listItem w:displayText="Anexo 13." w:value="Anexo 13."/>
            <w:listItem w:displayText="Anexo 14." w:value="Anexo 14."/>
            <w:listItem w:displayText="Anexo 15." w:value="Anexo 15."/>
            <w:listItem w:displayText="Anexo 16." w:value="Anexo 16."/>
            <w:listItem w:displayText="Anexo 17." w:value="Anexo 17."/>
            <w:listItem w:displayText="Anexo 18." w:value="Anexo 18."/>
            <w:listItem w:displayText="Anexo 19." w:value="Anexo 19."/>
            <w:listItem w:displayText="Anexo 20." w:value="Anexo 20."/>
            <w:listItem w:displayText="Anexo 21." w:value="Anexo 21."/>
            <w:listItem w:displayText="Anexo 22." w:value="Anexo 22."/>
            <w:listItem w:displayText="Anexo 23." w:value="Anexo 23."/>
            <w:listItem w:displayText="Anexo 24." w:value="Anexo 24."/>
            <w:listItem w:displayText="Anexo 25." w:value="Anexo 25."/>
            <w:listItem w:displayText="Anexo 26." w:value="Anexo 26."/>
            <w:listItem w:displayText="Anexo 27." w:value="Anexo 27."/>
            <w:listItem w:displayText="Anexo 28." w:value="Anexo 28."/>
            <w:listItem w:displayText="Anexo 29." w:value="Anexo 29."/>
            <w:listItem w:displayText="Anexo 30." w:value="Anexo 30."/>
            <w:listItem w:displayText="Anexo 31." w:value="Anexo 31."/>
            <w:listItem w:displayText="Anexo 32." w:value="Anexo 32."/>
            <w:listItem w:displayText="Anexo 33." w:value="Anexo 33."/>
            <w:listItem w:displayText="Anexo 34." w:value="Anexo 34."/>
            <w:listItem w:displayText="Anexo 35." w:value="Anexo 35."/>
          </w:dropDownList>
        </w:sdtPr>
        <w:sdtEndPr/>
        <w:sdtContent>
          <w:r w:rsidR="00DE2BED" w:rsidRPr="00AC2055">
            <w:rPr>
              <w:rFonts w:ascii="Avenir Next LT Pro" w:eastAsia="Calibri" w:hAnsi="Avenir Next LT Pro" w:cs="Times New Roman"/>
              <w:b/>
              <w:sz w:val="23"/>
              <w:szCs w:val="23"/>
            </w:rPr>
            <w:t>NA</w:t>
          </w:r>
        </w:sdtContent>
      </w:sdt>
      <w:r w:rsidR="00DE2BED" w:rsidRPr="00AC2055">
        <w:rPr>
          <w:rFonts w:ascii="Avenir Next LT Pro" w:eastAsia="Calibri" w:hAnsi="Avenir Next LT Pro" w:cs="Times New Roman"/>
          <w:sz w:val="23"/>
          <w:szCs w:val="23"/>
        </w:rPr>
        <w:t xml:space="preserve"> </w:t>
      </w:r>
    </w:p>
    <w:p w14:paraId="72A50415" w14:textId="17472787" w:rsidR="00DE2BED" w:rsidRPr="00AC2055" w:rsidRDefault="000A49BC" w:rsidP="00DE2BED">
      <w:pPr>
        <w:spacing w:line="256" w:lineRule="auto"/>
        <w:jc w:val="both"/>
        <w:rPr>
          <w:rFonts w:ascii="Avenir Next LT Pro" w:eastAsia="Calibri" w:hAnsi="Avenir Next LT Pro" w:cs="Times New Roman"/>
          <w:sz w:val="23"/>
          <w:szCs w:val="23"/>
        </w:rPr>
      </w:pPr>
      <w:sdt>
        <w:sdtPr>
          <w:rPr>
            <w:rFonts w:ascii="Avenir Next LT Pro" w:eastAsia="Calibri" w:hAnsi="Avenir Next LT Pro" w:cs="Times New Roman"/>
            <w:sz w:val="23"/>
            <w:szCs w:val="23"/>
          </w:rPr>
          <w:alias w:val="Indicar si se entrega efectivo y en sobre cerrado lo que se señala previamente."/>
          <w:tag w:val="Indicar si se entrega chequera"/>
          <w:id w:val="-1861814353"/>
          <w15:color w:val="800080"/>
          <w14:checkbox>
            <w14:checked w14:val="0"/>
            <w14:checkedState w14:val="221A" w14:font="Bahnschrift SemiCondensed"/>
            <w14:uncheckedState w14:val="2610" w14:font="MS Gothic"/>
          </w14:checkbox>
        </w:sdtPr>
        <w:sdtEndPr/>
        <w:sdtContent>
          <w:r w:rsidR="009C7492" w:rsidRPr="00AC2055">
            <w:rPr>
              <w:rFonts w:ascii="MS Gothic" w:eastAsia="MS Gothic" w:hAnsi="MS Gothic" w:cs="Times New Roman" w:hint="eastAsia"/>
              <w:sz w:val="23"/>
              <w:szCs w:val="23"/>
            </w:rPr>
            <w:t>☐</w:t>
          </w:r>
        </w:sdtContent>
      </w:sdt>
      <w:r w:rsidR="00DE2BED" w:rsidRPr="00AC2055">
        <w:rPr>
          <w:rFonts w:ascii="Avenir Next LT Pro" w:eastAsia="Calibri" w:hAnsi="Avenir Next LT Pro" w:cs="Times New Roman"/>
          <w:sz w:val="23"/>
          <w:szCs w:val="23"/>
        </w:rPr>
        <w:t xml:space="preserve"> No aplica.</w:t>
      </w:r>
    </w:p>
    <w:p w14:paraId="3F9A9ACF" w14:textId="77777777" w:rsidR="00DE2BED" w:rsidRPr="00AC2055" w:rsidRDefault="00DE2BED" w:rsidP="00DE2BED">
      <w:pPr>
        <w:spacing w:line="256" w:lineRule="auto"/>
        <w:ind w:left="-142"/>
        <w:contextualSpacing/>
        <w:jc w:val="both"/>
        <w:rPr>
          <w:rFonts w:ascii="Avenir Next LT Pro" w:eastAsia="Calibri" w:hAnsi="Avenir Next LT Pro" w:cs="Times New Roman"/>
          <w:b/>
          <w:sz w:val="23"/>
          <w:szCs w:val="23"/>
        </w:rPr>
      </w:pPr>
    </w:p>
    <w:p w14:paraId="2931BBE9" w14:textId="77777777" w:rsidR="00DE2BED" w:rsidRDefault="00DE2BED" w:rsidP="00DE2BED">
      <w:pPr>
        <w:spacing w:after="160" w:line="256" w:lineRule="auto"/>
        <w:ind w:left="-142"/>
        <w:jc w:val="both"/>
        <w:rPr>
          <w:rFonts w:ascii="Avenir Next LT Pro" w:eastAsia="Calibri" w:hAnsi="Avenir Next LT Pro" w:cs="Times New Roman"/>
          <w:sz w:val="23"/>
          <w:szCs w:val="23"/>
        </w:rPr>
      </w:pPr>
      <w:r w:rsidRPr="00AC2055">
        <w:rPr>
          <w:rFonts w:ascii="Avenir Next LT Pro" w:eastAsia="Calibri" w:hAnsi="Avenir Next LT Pro" w:cs="Times New Roman"/>
          <w:b/>
          <w:sz w:val="23"/>
          <w:szCs w:val="23"/>
        </w:rPr>
        <w:t>B.1.1</w:t>
      </w:r>
      <w:r w:rsidRPr="00AC2055">
        <w:rPr>
          <w:rFonts w:ascii="Avenir Next LT Pro" w:eastAsia="Calibri" w:hAnsi="Avenir Next LT Pro" w:cs="Times New Roman"/>
          <w:sz w:val="23"/>
          <w:szCs w:val="23"/>
        </w:rPr>
        <w:t xml:space="preserve"> Programa Anual de Trabajo con avances a la fecha de entrega del cargo y, en su caso, justificación del atraso o cumplimiento.</w:t>
      </w:r>
    </w:p>
    <w:p w14:paraId="1B0D3AD3" w14:textId="77777777" w:rsidR="00AC2055" w:rsidRDefault="00AC2055" w:rsidP="00DE2BED">
      <w:pPr>
        <w:spacing w:after="160" w:line="256" w:lineRule="auto"/>
        <w:ind w:left="-142"/>
        <w:jc w:val="both"/>
        <w:rPr>
          <w:rFonts w:ascii="Avenir Next LT Pro" w:eastAsia="Calibri" w:hAnsi="Avenir Next LT Pro" w:cs="Times New Roman"/>
          <w:sz w:val="23"/>
          <w:szCs w:val="23"/>
        </w:rPr>
      </w:pPr>
    </w:p>
    <w:p w14:paraId="3D0B6CF7" w14:textId="77777777" w:rsidR="00AC2055" w:rsidRDefault="00AC2055" w:rsidP="00DE2BED">
      <w:pPr>
        <w:spacing w:after="160" w:line="256" w:lineRule="auto"/>
        <w:ind w:left="-142"/>
        <w:jc w:val="both"/>
        <w:rPr>
          <w:rFonts w:ascii="Avenir Next LT Pro" w:eastAsia="Calibri" w:hAnsi="Avenir Next LT Pro" w:cs="Times New Roman"/>
          <w:sz w:val="23"/>
          <w:szCs w:val="23"/>
        </w:rPr>
      </w:pPr>
    </w:p>
    <w:p w14:paraId="58777609" w14:textId="77777777" w:rsidR="00AC2055" w:rsidRPr="00AC2055" w:rsidRDefault="00AC2055" w:rsidP="00DE2BED">
      <w:pPr>
        <w:spacing w:after="160" w:line="256" w:lineRule="auto"/>
        <w:ind w:left="-142"/>
        <w:jc w:val="both"/>
        <w:rPr>
          <w:rFonts w:ascii="Avenir Next LT Pro" w:eastAsia="Calibri" w:hAnsi="Avenir Next LT Pro" w:cs="Times New Roman"/>
          <w:sz w:val="23"/>
          <w:szCs w:val="23"/>
        </w:rPr>
      </w:pPr>
    </w:p>
    <w:p w14:paraId="7402A2C6" w14:textId="1747BD40" w:rsidR="00DE2BED" w:rsidRPr="00AC2055" w:rsidRDefault="000A49BC" w:rsidP="00DE2BED">
      <w:pPr>
        <w:spacing w:line="256" w:lineRule="auto"/>
        <w:jc w:val="both"/>
        <w:rPr>
          <w:rFonts w:ascii="Avenir Next LT Pro" w:eastAsia="Calibri" w:hAnsi="Avenir Next LT Pro" w:cs="Times New Roman"/>
          <w:sz w:val="23"/>
          <w:szCs w:val="23"/>
        </w:rPr>
      </w:pPr>
      <w:sdt>
        <w:sdtPr>
          <w:rPr>
            <w:rFonts w:ascii="Avenir Next LT Pro" w:eastAsia="Calibri" w:hAnsi="Avenir Next LT Pro" w:cs="Times New Roman"/>
            <w:sz w:val="23"/>
            <w:szCs w:val="23"/>
          </w:rPr>
          <w:alias w:val="Seleccionar, en caso que se incorpore organigrama y listado de puestos"/>
          <w:tag w:val="Seleccionar en caso de incorporar organigrama y listado de puestos."/>
          <w:id w:val="203762949"/>
          <w15:color w:val="800080"/>
          <w14:checkbox>
            <w14:checked w14:val="0"/>
            <w14:checkedState w14:val="221A" w14:font="Bahnschrift SemiCondensed"/>
            <w14:uncheckedState w14:val="2610" w14:font="MS Gothic"/>
          </w14:checkbox>
        </w:sdtPr>
        <w:sdtEndPr/>
        <w:sdtContent>
          <w:r w:rsidR="009C7492" w:rsidRPr="00AC2055">
            <w:rPr>
              <w:rFonts w:ascii="MS Gothic" w:eastAsia="MS Gothic" w:hAnsi="MS Gothic" w:cs="Times New Roman" w:hint="eastAsia"/>
              <w:sz w:val="23"/>
              <w:szCs w:val="23"/>
            </w:rPr>
            <w:t>☐</w:t>
          </w:r>
        </w:sdtContent>
      </w:sdt>
      <w:r w:rsidR="00DE2BED" w:rsidRPr="00AC2055">
        <w:rPr>
          <w:rFonts w:ascii="Avenir Next LT Pro" w:eastAsia="Calibri" w:hAnsi="Avenir Next LT Pro" w:cs="Times New Roman"/>
          <w:sz w:val="23"/>
          <w:szCs w:val="23"/>
        </w:rPr>
        <w:t xml:space="preserve"> Se incorpora Programa Anual de Trabajo con avances a la fecha de entrega del cargo, y en su caso, justificación del atraso o cumplimiento. </w:t>
      </w:r>
      <w:sdt>
        <w:sdtPr>
          <w:rPr>
            <w:rFonts w:ascii="Avenir Next LT Pro" w:eastAsia="Calibri" w:hAnsi="Avenir Next LT Pro" w:cs="Times New Roman"/>
            <w:b/>
            <w:sz w:val="23"/>
            <w:szCs w:val="23"/>
          </w:rPr>
          <w:alias w:val="Elige la opción que corresponda."/>
          <w:tag w:val="Elige la opción que corresponda."/>
          <w:id w:val="-1756432593"/>
          <w:placeholder>
            <w:docPart w:val="2C3CA2B1932146E1B8BC100B6916F00C"/>
          </w:placeholder>
          <w15:color w:val="800080"/>
          <w:dropDownList>
            <w:listItem w:displayText="NA" w:value="NA"/>
            <w:listItem w:displayText="Anexo 2." w:value="Anexo 2."/>
            <w:listItem w:displayText="Anexo 3." w:value="Anexo 3."/>
            <w:listItem w:displayText="Anexo 4." w:value="Anexo 4."/>
            <w:listItem w:displayText="Anexo 5." w:value="Anexo 5."/>
            <w:listItem w:displayText="Anexo 6." w:value="Anexo 6."/>
            <w:listItem w:displayText="Anexo 7." w:value="Anexo 7."/>
            <w:listItem w:displayText="Anexo 8." w:value="Anexo 8."/>
            <w:listItem w:displayText="Anexo 9." w:value="Anexo 9."/>
            <w:listItem w:displayText="Anexo 10." w:value="Anexo 10."/>
            <w:listItem w:displayText="Anexo 11." w:value="Anexo 11."/>
            <w:listItem w:displayText="Anexo 12." w:value="Anexo 12."/>
            <w:listItem w:displayText="Anexo 13." w:value="Anexo 13."/>
            <w:listItem w:displayText="Anexo 14." w:value="Anexo 14."/>
            <w:listItem w:displayText="Anexo 15." w:value="Anexo 15."/>
            <w:listItem w:displayText="Anexo 16." w:value="Anexo 16."/>
            <w:listItem w:displayText="Anexo 17." w:value="Anexo 17."/>
            <w:listItem w:displayText="Anexo 18." w:value="Anexo 18."/>
            <w:listItem w:displayText="Anexo 19." w:value="Anexo 19."/>
            <w:listItem w:displayText="Anexo 20." w:value="Anexo 20."/>
            <w:listItem w:displayText="Anexo 21." w:value="Anexo 21."/>
            <w:listItem w:displayText="Anexo 22." w:value="Anexo 22."/>
            <w:listItem w:displayText="Anexo 23." w:value="Anexo 23."/>
            <w:listItem w:displayText="Anexo 24." w:value="Anexo 24."/>
            <w:listItem w:displayText="Anexo 25." w:value="Anexo 25."/>
            <w:listItem w:displayText="Anexo 26." w:value="Anexo 26."/>
            <w:listItem w:displayText="Anexo 27." w:value="Anexo 27."/>
            <w:listItem w:displayText="Anexo 28." w:value="Anexo 28."/>
            <w:listItem w:displayText="Anexo 29." w:value="Anexo 29."/>
            <w:listItem w:displayText="Anexo 30." w:value="Anexo 30."/>
            <w:listItem w:displayText="Anexo 31." w:value="Anexo 31."/>
            <w:listItem w:displayText="Anexo 32." w:value="Anexo 32."/>
            <w:listItem w:displayText="Anexo 33." w:value="Anexo 33."/>
            <w:listItem w:displayText="Anexo 34." w:value="Anexo 34."/>
            <w:listItem w:displayText="Anexo 35." w:value="Anexo 35."/>
          </w:dropDownList>
        </w:sdtPr>
        <w:sdtEndPr/>
        <w:sdtContent>
          <w:r w:rsidR="00DE2BED" w:rsidRPr="00AC2055">
            <w:rPr>
              <w:rFonts w:ascii="Avenir Next LT Pro" w:eastAsia="Calibri" w:hAnsi="Avenir Next LT Pro" w:cs="Times New Roman"/>
              <w:b/>
              <w:sz w:val="23"/>
              <w:szCs w:val="23"/>
            </w:rPr>
            <w:t>NA</w:t>
          </w:r>
        </w:sdtContent>
      </w:sdt>
      <w:r w:rsidR="00DE2BED" w:rsidRPr="00AC2055">
        <w:rPr>
          <w:rFonts w:ascii="Avenir Next LT Pro" w:eastAsia="Calibri" w:hAnsi="Avenir Next LT Pro" w:cs="Times New Roman"/>
          <w:sz w:val="23"/>
          <w:szCs w:val="23"/>
        </w:rPr>
        <w:t xml:space="preserve"> </w:t>
      </w:r>
    </w:p>
    <w:p w14:paraId="242B6A8F" w14:textId="7E3DB474" w:rsidR="00DE2BED" w:rsidRPr="00AC2055" w:rsidRDefault="000A49BC" w:rsidP="00DE2BED">
      <w:pPr>
        <w:spacing w:line="256" w:lineRule="auto"/>
        <w:jc w:val="both"/>
        <w:rPr>
          <w:rFonts w:ascii="Avenir Next LT Pro" w:eastAsia="Calibri" w:hAnsi="Avenir Next LT Pro" w:cs="Times New Roman"/>
          <w:sz w:val="23"/>
          <w:szCs w:val="23"/>
        </w:rPr>
      </w:pPr>
      <w:sdt>
        <w:sdtPr>
          <w:rPr>
            <w:rFonts w:ascii="Avenir Next LT Pro" w:eastAsia="Calibri" w:hAnsi="Avenir Next LT Pro" w:cs="Times New Roman"/>
            <w:sz w:val="23"/>
            <w:szCs w:val="23"/>
          </w:rPr>
          <w:alias w:val="Indicar si se entrega efectivo y en sobre cerrado lo que se señala previamente."/>
          <w:tag w:val="Indicar si se entrega chequera"/>
          <w:id w:val="-395891719"/>
          <w15:color w:val="800080"/>
          <w14:checkbox>
            <w14:checked w14:val="0"/>
            <w14:checkedState w14:val="221A" w14:font="Bahnschrift SemiCondensed"/>
            <w14:uncheckedState w14:val="2610" w14:font="MS Gothic"/>
          </w14:checkbox>
        </w:sdtPr>
        <w:sdtEndPr/>
        <w:sdtContent>
          <w:r w:rsidR="009C7492" w:rsidRPr="00AC2055">
            <w:rPr>
              <w:rFonts w:ascii="MS Gothic" w:eastAsia="MS Gothic" w:hAnsi="MS Gothic" w:cs="Times New Roman" w:hint="eastAsia"/>
              <w:sz w:val="23"/>
              <w:szCs w:val="23"/>
            </w:rPr>
            <w:t>☐</w:t>
          </w:r>
        </w:sdtContent>
      </w:sdt>
      <w:r w:rsidR="00DE2BED" w:rsidRPr="00AC2055">
        <w:rPr>
          <w:rFonts w:ascii="Avenir Next LT Pro" w:eastAsia="Calibri" w:hAnsi="Avenir Next LT Pro" w:cs="Times New Roman"/>
          <w:sz w:val="23"/>
          <w:szCs w:val="23"/>
        </w:rPr>
        <w:t xml:space="preserve"> No aplica.</w:t>
      </w:r>
    </w:p>
    <w:p w14:paraId="30A3C7B1" w14:textId="77777777" w:rsidR="00DE2BED" w:rsidRPr="00AC2055" w:rsidRDefault="00DE2BED" w:rsidP="00DE2BED">
      <w:pPr>
        <w:spacing w:line="256" w:lineRule="auto"/>
        <w:ind w:left="-142"/>
        <w:jc w:val="both"/>
        <w:rPr>
          <w:rFonts w:ascii="Avenir Next LT Pro" w:eastAsia="Calibri" w:hAnsi="Avenir Next LT Pro" w:cs="Times New Roman"/>
          <w:b/>
          <w:sz w:val="23"/>
          <w:szCs w:val="23"/>
        </w:rPr>
      </w:pPr>
    </w:p>
    <w:p w14:paraId="16309FAE" w14:textId="77777777" w:rsidR="00DE2BED" w:rsidRPr="00AC2055" w:rsidRDefault="00DE2BED" w:rsidP="00DE2BED">
      <w:pPr>
        <w:spacing w:after="160" w:line="256" w:lineRule="auto"/>
        <w:ind w:left="-142"/>
        <w:jc w:val="both"/>
        <w:rPr>
          <w:rFonts w:ascii="Avenir Next LT Pro" w:eastAsia="Calibri" w:hAnsi="Avenir Next LT Pro" w:cs="Times New Roman"/>
          <w:sz w:val="23"/>
          <w:szCs w:val="23"/>
        </w:rPr>
      </w:pPr>
      <w:r w:rsidRPr="00AC2055">
        <w:rPr>
          <w:rFonts w:ascii="Avenir Next LT Pro" w:eastAsia="Calibri" w:hAnsi="Avenir Next LT Pro" w:cs="Times New Roman"/>
          <w:b/>
          <w:sz w:val="23"/>
          <w:szCs w:val="23"/>
        </w:rPr>
        <w:t>B.1.2</w:t>
      </w:r>
      <w:r w:rsidRPr="00AC2055">
        <w:rPr>
          <w:rFonts w:ascii="Avenir Next LT Pro" w:eastAsia="Calibri" w:hAnsi="Avenir Next LT Pro" w:cs="Times New Roman"/>
          <w:sz w:val="23"/>
          <w:szCs w:val="23"/>
        </w:rPr>
        <w:t xml:space="preserve">. Listado de asuntos en trámite, tales como asuntos, oficios o correos por responder o atender, proyectos qué ejecutar actividades a realizar o eventos a acudir. </w:t>
      </w:r>
    </w:p>
    <w:p w14:paraId="626A8989" w14:textId="6EFF6D81" w:rsidR="00DE2BED" w:rsidRPr="00AC2055" w:rsidRDefault="000A49BC" w:rsidP="00DE2BED">
      <w:pPr>
        <w:spacing w:line="256" w:lineRule="auto"/>
        <w:jc w:val="both"/>
        <w:rPr>
          <w:rFonts w:ascii="Avenir Next LT Pro" w:eastAsia="Calibri" w:hAnsi="Avenir Next LT Pro" w:cs="Times New Roman"/>
          <w:sz w:val="23"/>
          <w:szCs w:val="23"/>
        </w:rPr>
      </w:pPr>
      <w:sdt>
        <w:sdtPr>
          <w:rPr>
            <w:rFonts w:ascii="Avenir Next LT Pro" w:eastAsia="Calibri" w:hAnsi="Avenir Next LT Pro" w:cs="Times New Roman"/>
            <w:sz w:val="23"/>
            <w:szCs w:val="23"/>
          </w:rPr>
          <w:alias w:val="Seleccionar en caso que se incorpore listado de asuntos en trámite."/>
          <w:tag w:val="Seleccionar en caso que se incorpore listado de asuntos en trámite."/>
          <w:id w:val="1713300434"/>
          <w15:color w:val="800080"/>
          <w14:checkbox>
            <w14:checked w14:val="0"/>
            <w14:checkedState w14:val="221A" w14:font="Bahnschrift SemiCondensed"/>
            <w14:uncheckedState w14:val="2610" w14:font="MS Gothic"/>
          </w14:checkbox>
        </w:sdtPr>
        <w:sdtEndPr/>
        <w:sdtContent>
          <w:r w:rsidR="009C7492" w:rsidRPr="00AC2055">
            <w:rPr>
              <w:rFonts w:ascii="MS Gothic" w:eastAsia="MS Gothic" w:hAnsi="MS Gothic" w:cs="Times New Roman" w:hint="eastAsia"/>
              <w:sz w:val="23"/>
              <w:szCs w:val="23"/>
            </w:rPr>
            <w:t>☐</w:t>
          </w:r>
        </w:sdtContent>
      </w:sdt>
      <w:r w:rsidR="00DE2BED" w:rsidRPr="00AC2055">
        <w:rPr>
          <w:rFonts w:ascii="Avenir Next LT Pro" w:eastAsia="Calibri" w:hAnsi="Avenir Next LT Pro" w:cs="Times New Roman"/>
          <w:sz w:val="23"/>
          <w:szCs w:val="23"/>
        </w:rPr>
        <w:t xml:space="preserve"> Se incorpora listado de asuntos en trámite. </w:t>
      </w:r>
      <w:sdt>
        <w:sdtPr>
          <w:rPr>
            <w:rFonts w:ascii="Avenir Next LT Pro" w:eastAsia="Calibri" w:hAnsi="Avenir Next LT Pro" w:cs="Times New Roman"/>
            <w:b/>
            <w:sz w:val="23"/>
            <w:szCs w:val="23"/>
          </w:rPr>
          <w:alias w:val="Elige la opción que corresponda."/>
          <w:tag w:val="Elige la opción que corresponda."/>
          <w:id w:val="1698494431"/>
          <w:placeholder>
            <w:docPart w:val="307EFF8D332844748654AA045A64645F"/>
          </w:placeholder>
          <w15:color w:val="800080"/>
          <w:dropDownList>
            <w:listItem w:displayText="NA" w:value="NA"/>
            <w:listItem w:displayText="Anexo 2." w:value="Anexo 2."/>
            <w:listItem w:displayText="Anexo 3." w:value="Anexo 3."/>
            <w:listItem w:displayText="Anexo 4." w:value="Anexo 4."/>
            <w:listItem w:displayText="Anexo 5." w:value="Anexo 5."/>
            <w:listItem w:displayText="Anexo 6." w:value="Anexo 6."/>
            <w:listItem w:displayText="Anexo 7." w:value="Anexo 7."/>
            <w:listItem w:displayText="Anexo 8." w:value="Anexo 8."/>
            <w:listItem w:displayText="Anexo 9." w:value="Anexo 9."/>
            <w:listItem w:displayText="Anexo 10." w:value="Anexo 10."/>
            <w:listItem w:displayText="Anexo 11." w:value="Anexo 11."/>
            <w:listItem w:displayText="Anexo 12." w:value="Anexo 12."/>
            <w:listItem w:displayText="Anexo 13." w:value="Anexo 13."/>
            <w:listItem w:displayText="Anexo 14." w:value="Anexo 14."/>
            <w:listItem w:displayText="Anexo 15." w:value="Anexo 15."/>
            <w:listItem w:displayText="Anexo 16." w:value="Anexo 16."/>
            <w:listItem w:displayText="Anexo 17." w:value="Anexo 17."/>
            <w:listItem w:displayText="Anexo 18." w:value="Anexo 18."/>
            <w:listItem w:displayText="Anexo 19." w:value="Anexo 19."/>
            <w:listItem w:displayText="Anexo 20." w:value="Anexo 20."/>
            <w:listItem w:displayText="Anexo 21." w:value="Anexo 21."/>
            <w:listItem w:displayText="Anexo 22." w:value="Anexo 22."/>
            <w:listItem w:displayText="Anexo 23." w:value="Anexo 23."/>
            <w:listItem w:displayText="Anexo 24." w:value="Anexo 24."/>
            <w:listItem w:displayText="Anexo 25." w:value="Anexo 25."/>
            <w:listItem w:displayText="Anexo 26." w:value="Anexo 26."/>
            <w:listItem w:displayText="Anexo 27." w:value="Anexo 27."/>
            <w:listItem w:displayText="Anexo 28." w:value="Anexo 28."/>
            <w:listItem w:displayText="Anexo 29." w:value="Anexo 29."/>
            <w:listItem w:displayText="Anexo 30." w:value="Anexo 30."/>
            <w:listItem w:displayText="Anexo 31." w:value="Anexo 31."/>
            <w:listItem w:displayText="Anexo 32." w:value="Anexo 32."/>
            <w:listItem w:displayText="Anexo 33." w:value="Anexo 33."/>
            <w:listItem w:displayText="Anexo 34." w:value="Anexo 34."/>
            <w:listItem w:displayText="Anexo 35." w:value="Anexo 35."/>
          </w:dropDownList>
        </w:sdtPr>
        <w:sdtEndPr/>
        <w:sdtContent>
          <w:r w:rsidR="00DE2BED" w:rsidRPr="00AC2055">
            <w:rPr>
              <w:rFonts w:ascii="Avenir Next LT Pro" w:eastAsia="Calibri" w:hAnsi="Avenir Next LT Pro" w:cs="Times New Roman"/>
              <w:b/>
              <w:sz w:val="23"/>
              <w:szCs w:val="23"/>
            </w:rPr>
            <w:t>NA</w:t>
          </w:r>
        </w:sdtContent>
      </w:sdt>
      <w:r w:rsidR="00DE2BED" w:rsidRPr="00AC2055">
        <w:rPr>
          <w:rFonts w:ascii="Avenir Next LT Pro" w:eastAsia="Calibri" w:hAnsi="Avenir Next LT Pro" w:cs="Times New Roman"/>
          <w:sz w:val="23"/>
          <w:szCs w:val="23"/>
        </w:rPr>
        <w:t xml:space="preserve"> </w:t>
      </w:r>
    </w:p>
    <w:p w14:paraId="2C2B36DF" w14:textId="47FE9D03" w:rsidR="00DE2BED" w:rsidRPr="00AC2055" w:rsidRDefault="000A49BC" w:rsidP="00DE2BED">
      <w:pPr>
        <w:spacing w:line="256" w:lineRule="auto"/>
        <w:jc w:val="both"/>
        <w:rPr>
          <w:rFonts w:ascii="Avenir Next LT Pro" w:eastAsia="Calibri" w:hAnsi="Avenir Next LT Pro" w:cs="Times New Roman"/>
          <w:sz w:val="23"/>
          <w:szCs w:val="23"/>
        </w:rPr>
      </w:pPr>
      <w:sdt>
        <w:sdtPr>
          <w:rPr>
            <w:rFonts w:ascii="Avenir Next LT Pro" w:eastAsia="Calibri" w:hAnsi="Avenir Next LT Pro" w:cs="Times New Roman"/>
            <w:sz w:val="23"/>
            <w:szCs w:val="23"/>
          </w:rPr>
          <w:alias w:val="Seleccionar en caso que NO se incorpore listado de asuntos en trámite."/>
          <w:tag w:val="Seleccionar en caso que NO se incorpore listado de asuntos en trámite."/>
          <w:id w:val="1368563727"/>
          <w15:color w:val="800080"/>
          <w14:checkbox>
            <w14:checked w14:val="0"/>
            <w14:checkedState w14:val="221A" w14:font="Bahnschrift SemiCondensed"/>
            <w14:uncheckedState w14:val="2610" w14:font="MS Gothic"/>
          </w14:checkbox>
        </w:sdtPr>
        <w:sdtEndPr/>
        <w:sdtContent>
          <w:r w:rsidR="009C7492" w:rsidRPr="00AC2055">
            <w:rPr>
              <w:rFonts w:ascii="MS Gothic" w:eastAsia="MS Gothic" w:hAnsi="MS Gothic" w:cs="Times New Roman" w:hint="eastAsia"/>
              <w:sz w:val="23"/>
              <w:szCs w:val="23"/>
            </w:rPr>
            <w:t>☐</w:t>
          </w:r>
        </w:sdtContent>
      </w:sdt>
      <w:r w:rsidR="00DE2BED" w:rsidRPr="00AC2055">
        <w:rPr>
          <w:rFonts w:ascii="Avenir Next LT Pro" w:eastAsia="Calibri" w:hAnsi="Avenir Next LT Pro" w:cs="Times New Roman"/>
          <w:sz w:val="23"/>
          <w:szCs w:val="23"/>
        </w:rPr>
        <w:t xml:space="preserve"> No aplica.</w:t>
      </w:r>
    </w:p>
    <w:p w14:paraId="10E4C448" w14:textId="77777777" w:rsidR="00DE2BED" w:rsidRPr="00AC2055" w:rsidRDefault="00DE2BED" w:rsidP="00DE2BED">
      <w:pPr>
        <w:spacing w:line="256" w:lineRule="auto"/>
        <w:jc w:val="both"/>
        <w:rPr>
          <w:rFonts w:ascii="Avenir Next LT Pro" w:eastAsia="Calibri" w:hAnsi="Avenir Next LT Pro" w:cs="Times New Roman"/>
          <w:b/>
          <w:sz w:val="23"/>
          <w:szCs w:val="23"/>
        </w:rPr>
      </w:pPr>
    </w:p>
    <w:p w14:paraId="334ACBA2" w14:textId="77777777" w:rsidR="00DE2BED" w:rsidRPr="00AC2055" w:rsidRDefault="00DE2BED" w:rsidP="00DE2BED">
      <w:pPr>
        <w:spacing w:after="160" w:line="256" w:lineRule="auto"/>
        <w:ind w:left="-142"/>
        <w:jc w:val="both"/>
        <w:rPr>
          <w:rFonts w:ascii="Avenir Next LT Pro" w:eastAsia="Calibri" w:hAnsi="Avenir Next LT Pro" w:cs="Times New Roman"/>
          <w:sz w:val="23"/>
          <w:szCs w:val="23"/>
        </w:rPr>
      </w:pPr>
      <w:r w:rsidRPr="00AC2055">
        <w:rPr>
          <w:rFonts w:ascii="Avenir Next LT Pro" w:eastAsia="Calibri" w:hAnsi="Avenir Next LT Pro" w:cs="Times New Roman"/>
          <w:b/>
          <w:sz w:val="23"/>
          <w:szCs w:val="23"/>
        </w:rPr>
        <w:t>B.1.3.</w:t>
      </w:r>
      <w:r w:rsidRPr="00AC2055">
        <w:rPr>
          <w:rFonts w:ascii="Avenir Next LT Pro" w:eastAsia="Calibri" w:hAnsi="Avenir Next LT Pro" w:cs="Times New Roman"/>
          <w:sz w:val="23"/>
          <w:szCs w:val="23"/>
        </w:rPr>
        <w:t xml:space="preserve"> Otras. </w:t>
      </w:r>
    </w:p>
    <w:p w14:paraId="5772D8A5" w14:textId="0D00B7E7" w:rsidR="00DE2BED" w:rsidRPr="00AC2055" w:rsidRDefault="000A49BC" w:rsidP="00DE2BED">
      <w:pPr>
        <w:spacing w:line="256" w:lineRule="auto"/>
        <w:jc w:val="both"/>
        <w:rPr>
          <w:rFonts w:ascii="Avenir Next LT Pro" w:eastAsia="Calibri" w:hAnsi="Avenir Next LT Pro" w:cs="Times New Roman"/>
          <w:sz w:val="23"/>
          <w:szCs w:val="23"/>
        </w:rPr>
      </w:pPr>
      <w:sdt>
        <w:sdtPr>
          <w:rPr>
            <w:rFonts w:ascii="Avenir Next LT Pro" w:eastAsia="Calibri" w:hAnsi="Avenir Next LT Pro" w:cs="Times New Roman"/>
            <w:sz w:val="23"/>
            <w:szCs w:val="23"/>
          </w:rPr>
          <w:alias w:val="Seleccionar en caso que se incorpore listado de otros asuntos."/>
          <w:tag w:val="Seleccionar en caso que se incorpore listado de otros asuntos."/>
          <w:id w:val="-342549681"/>
          <w15:color w:val="800080"/>
          <w14:checkbox>
            <w14:checked w14:val="0"/>
            <w14:checkedState w14:val="221A" w14:font="Bahnschrift SemiCondensed"/>
            <w14:uncheckedState w14:val="2610" w14:font="MS Gothic"/>
          </w14:checkbox>
        </w:sdtPr>
        <w:sdtEndPr/>
        <w:sdtContent>
          <w:r w:rsidR="009C7492" w:rsidRPr="00AC2055">
            <w:rPr>
              <w:rFonts w:ascii="MS Gothic" w:eastAsia="MS Gothic" w:hAnsi="MS Gothic" w:cs="Times New Roman" w:hint="eastAsia"/>
              <w:sz w:val="23"/>
              <w:szCs w:val="23"/>
            </w:rPr>
            <w:t>☐</w:t>
          </w:r>
        </w:sdtContent>
      </w:sdt>
      <w:r w:rsidR="00DE2BED" w:rsidRPr="00AC2055">
        <w:rPr>
          <w:rFonts w:ascii="Avenir Next LT Pro" w:eastAsia="Calibri" w:hAnsi="Avenir Next LT Pro" w:cs="Times New Roman"/>
          <w:sz w:val="23"/>
          <w:szCs w:val="23"/>
        </w:rPr>
        <w:t xml:space="preserve"> Se incorporan otros asuntos. </w:t>
      </w:r>
      <w:sdt>
        <w:sdtPr>
          <w:rPr>
            <w:rFonts w:ascii="Avenir Next LT Pro" w:eastAsia="Calibri" w:hAnsi="Avenir Next LT Pro" w:cs="Times New Roman"/>
            <w:b/>
            <w:sz w:val="23"/>
            <w:szCs w:val="23"/>
          </w:rPr>
          <w:alias w:val="Elige la opción que corresponda."/>
          <w:tag w:val="Elige la opción que corresponda."/>
          <w:id w:val="1573154916"/>
          <w:placeholder>
            <w:docPart w:val="E329DC4A43C94035ACA5A54A82C307F4"/>
          </w:placeholder>
          <w15:color w:val="800080"/>
          <w:dropDownList>
            <w:listItem w:displayText="NA" w:value="NA"/>
            <w:listItem w:displayText="Anexo 2." w:value="Anexo 2."/>
            <w:listItem w:displayText="Anexo 3." w:value="Anexo 3."/>
            <w:listItem w:displayText="Anexo 4." w:value="Anexo 4."/>
            <w:listItem w:displayText="Anexo 5." w:value="Anexo 5."/>
            <w:listItem w:displayText="Anexo 6." w:value="Anexo 6."/>
            <w:listItem w:displayText="Anexo 7." w:value="Anexo 7."/>
            <w:listItem w:displayText="Anexo 8." w:value="Anexo 8."/>
            <w:listItem w:displayText="Anexo 9." w:value="Anexo 9."/>
            <w:listItem w:displayText="Anexo 10." w:value="Anexo 10."/>
            <w:listItem w:displayText="Anexo 11." w:value="Anexo 11."/>
            <w:listItem w:displayText="Anexo 12." w:value="Anexo 12."/>
            <w:listItem w:displayText="Anexo 13." w:value="Anexo 13."/>
            <w:listItem w:displayText="Anexo 14." w:value="Anexo 14."/>
            <w:listItem w:displayText="Anexo 15." w:value="Anexo 15."/>
            <w:listItem w:displayText="Anexo 16." w:value="Anexo 16."/>
            <w:listItem w:displayText="Anexo 17." w:value="Anexo 17."/>
            <w:listItem w:displayText="Anexo 18." w:value="Anexo 18."/>
            <w:listItem w:displayText="Anexo 19." w:value="Anexo 19."/>
            <w:listItem w:displayText="Anexo 20." w:value="Anexo 20."/>
            <w:listItem w:displayText="Anexo 21." w:value="Anexo 21."/>
            <w:listItem w:displayText="Anexo 22." w:value="Anexo 22."/>
            <w:listItem w:displayText="Anexo 23." w:value="Anexo 23."/>
            <w:listItem w:displayText="Anexo 24." w:value="Anexo 24."/>
            <w:listItem w:displayText="Anexo 25." w:value="Anexo 25."/>
            <w:listItem w:displayText="Anexo 26." w:value="Anexo 26."/>
            <w:listItem w:displayText="Anexo 27." w:value="Anexo 27."/>
            <w:listItem w:displayText="Anexo 28." w:value="Anexo 28."/>
            <w:listItem w:displayText="Anexo 29." w:value="Anexo 29."/>
            <w:listItem w:displayText="Anexo 30." w:value="Anexo 30."/>
            <w:listItem w:displayText="Anexo 31." w:value="Anexo 31."/>
            <w:listItem w:displayText="Anexo 32." w:value="Anexo 32."/>
            <w:listItem w:displayText="Anexo 33." w:value="Anexo 33."/>
            <w:listItem w:displayText="Anexo 34." w:value="Anexo 34."/>
            <w:listItem w:displayText="Anexo 35." w:value="Anexo 35."/>
          </w:dropDownList>
        </w:sdtPr>
        <w:sdtEndPr/>
        <w:sdtContent>
          <w:r w:rsidR="00DE2BED" w:rsidRPr="00AC2055">
            <w:rPr>
              <w:rFonts w:ascii="Avenir Next LT Pro" w:eastAsia="Calibri" w:hAnsi="Avenir Next LT Pro" w:cs="Times New Roman"/>
              <w:b/>
              <w:sz w:val="23"/>
              <w:szCs w:val="23"/>
            </w:rPr>
            <w:t>NA</w:t>
          </w:r>
        </w:sdtContent>
      </w:sdt>
      <w:r w:rsidR="00DE2BED" w:rsidRPr="00AC2055">
        <w:rPr>
          <w:rFonts w:ascii="Avenir Next LT Pro" w:eastAsia="Calibri" w:hAnsi="Avenir Next LT Pro" w:cs="Times New Roman"/>
          <w:sz w:val="23"/>
          <w:szCs w:val="23"/>
        </w:rPr>
        <w:t xml:space="preserve"> </w:t>
      </w:r>
    </w:p>
    <w:p w14:paraId="6BEE2720" w14:textId="626CBFE0" w:rsidR="00DE2BED" w:rsidRPr="00AC2055" w:rsidRDefault="000A49BC" w:rsidP="00DE2BED">
      <w:pPr>
        <w:spacing w:line="256" w:lineRule="auto"/>
        <w:jc w:val="both"/>
        <w:rPr>
          <w:rFonts w:ascii="Avenir Next LT Pro" w:eastAsia="Calibri" w:hAnsi="Avenir Next LT Pro" w:cs="Times New Roman"/>
          <w:sz w:val="23"/>
          <w:szCs w:val="23"/>
        </w:rPr>
      </w:pPr>
      <w:sdt>
        <w:sdtPr>
          <w:rPr>
            <w:rFonts w:ascii="Avenir Next LT Pro" w:eastAsia="Calibri" w:hAnsi="Avenir Next LT Pro" w:cs="Times New Roman"/>
            <w:sz w:val="23"/>
            <w:szCs w:val="23"/>
          </w:rPr>
          <w:alias w:val="Seleccionar en caso que NO se incorpore listado de otros asuntos."/>
          <w:tag w:val="Seleccionar en caso que NO se incorpore listado de otros asuntos."/>
          <w:id w:val="-562092016"/>
          <w15:color w:val="800080"/>
          <w14:checkbox>
            <w14:checked w14:val="0"/>
            <w14:checkedState w14:val="221A" w14:font="Bahnschrift SemiCondensed"/>
            <w14:uncheckedState w14:val="2610" w14:font="MS Gothic"/>
          </w14:checkbox>
        </w:sdtPr>
        <w:sdtEndPr/>
        <w:sdtContent>
          <w:r w:rsidR="009C7492" w:rsidRPr="00AC2055">
            <w:rPr>
              <w:rFonts w:ascii="MS Gothic" w:eastAsia="MS Gothic" w:hAnsi="MS Gothic" w:cs="Times New Roman" w:hint="eastAsia"/>
              <w:sz w:val="23"/>
              <w:szCs w:val="23"/>
            </w:rPr>
            <w:t>☐</w:t>
          </w:r>
        </w:sdtContent>
      </w:sdt>
      <w:r w:rsidR="00DE2BED" w:rsidRPr="00AC2055">
        <w:rPr>
          <w:rFonts w:ascii="Avenir Next LT Pro" w:eastAsia="Calibri" w:hAnsi="Avenir Next LT Pro" w:cs="Times New Roman"/>
          <w:sz w:val="23"/>
          <w:szCs w:val="23"/>
        </w:rPr>
        <w:t xml:space="preserve"> No aplica.</w:t>
      </w:r>
    </w:p>
    <w:p w14:paraId="2A5FFA20" w14:textId="77777777" w:rsidR="00DE2BED" w:rsidRPr="00AC2055" w:rsidRDefault="00DE2BED" w:rsidP="00DE2BED">
      <w:pPr>
        <w:spacing w:line="276" w:lineRule="auto"/>
        <w:ind w:left="-142"/>
        <w:jc w:val="both"/>
        <w:rPr>
          <w:rFonts w:ascii="Avenir Next LT Pro" w:eastAsia="Calibri" w:hAnsi="Avenir Next LT Pro" w:cs="Times New Roman"/>
          <w:b/>
          <w:sz w:val="23"/>
          <w:szCs w:val="23"/>
        </w:rPr>
      </w:pPr>
    </w:p>
    <w:p w14:paraId="3F0B6F13" w14:textId="77777777" w:rsidR="00DE2BED" w:rsidRPr="00AC2055" w:rsidRDefault="00DE2BED" w:rsidP="00DE2BED">
      <w:pPr>
        <w:spacing w:after="160" w:line="256" w:lineRule="auto"/>
        <w:ind w:left="-142"/>
        <w:jc w:val="both"/>
        <w:rPr>
          <w:rFonts w:ascii="Avenir Next LT Pro" w:eastAsia="Calibri" w:hAnsi="Avenir Next LT Pro" w:cs="Times New Roman"/>
          <w:b/>
          <w:sz w:val="23"/>
          <w:szCs w:val="23"/>
        </w:rPr>
      </w:pPr>
      <w:r w:rsidRPr="00AC2055">
        <w:rPr>
          <w:rFonts w:ascii="Avenir Next LT Pro" w:eastAsia="Calibri" w:hAnsi="Avenir Next LT Pro" w:cs="Times New Roman"/>
          <w:b/>
          <w:sz w:val="23"/>
          <w:szCs w:val="23"/>
        </w:rPr>
        <w:t xml:space="preserve">B.2 Estatus detallado del cumplimiento de metas. </w:t>
      </w:r>
    </w:p>
    <w:p w14:paraId="34B0F063" w14:textId="77777777" w:rsidR="00DE2BED" w:rsidRPr="00AC2055" w:rsidRDefault="00DE2BED" w:rsidP="00DE2BED">
      <w:pPr>
        <w:spacing w:after="160" w:line="256" w:lineRule="auto"/>
        <w:ind w:left="-142"/>
        <w:jc w:val="both"/>
        <w:rPr>
          <w:rFonts w:ascii="Avenir Next LT Pro" w:eastAsia="Calibri" w:hAnsi="Avenir Next LT Pro" w:cs="Times New Roman"/>
          <w:sz w:val="23"/>
          <w:szCs w:val="23"/>
        </w:rPr>
      </w:pPr>
      <w:r w:rsidRPr="00AC2055">
        <w:rPr>
          <w:rFonts w:ascii="Avenir Next LT Pro" w:eastAsia="Calibri" w:hAnsi="Avenir Next LT Pro" w:cs="Times New Roman"/>
          <w:sz w:val="23"/>
          <w:szCs w:val="23"/>
        </w:rPr>
        <w:t>Detallar el estado del cumplimiento de metas.</w:t>
      </w:r>
    </w:p>
    <w:p w14:paraId="0302E08F" w14:textId="77777777" w:rsidR="00DE2BED" w:rsidRPr="00AC2055" w:rsidRDefault="00DE2BED" w:rsidP="00DE2BED">
      <w:pPr>
        <w:spacing w:after="160" w:line="256" w:lineRule="auto"/>
        <w:ind w:left="-142"/>
        <w:jc w:val="both"/>
        <w:rPr>
          <w:rFonts w:ascii="Avenir Next LT Pro" w:eastAsia="Calibri" w:hAnsi="Avenir Next LT Pro" w:cs="Times New Roman"/>
          <w:sz w:val="23"/>
          <w:szCs w:val="23"/>
        </w:rPr>
      </w:pPr>
      <w:r w:rsidRPr="00AC2055">
        <w:rPr>
          <w:rFonts w:ascii="Avenir Next LT Pro" w:eastAsia="Calibri" w:hAnsi="Avenir Next LT Pro" w:cs="Times New Roman"/>
          <w:b/>
          <w:sz w:val="23"/>
          <w:szCs w:val="23"/>
        </w:rPr>
        <w:t>B.2.1</w:t>
      </w:r>
      <w:r w:rsidRPr="00AC2055">
        <w:rPr>
          <w:rFonts w:ascii="Avenir Next LT Pro" w:eastAsia="Calibri" w:hAnsi="Avenir Next LT Pro" w:cs="Times New Roman"/>
          <w:sz w:val="23"/>
          <w:szCs w:val="23"/>
        </w:rPr>
        <w:t xml:space="preserve"> Estado de los indicadores de desempeño a mi cargo y en su caso la justificación del retraso o incumplimiento.</w:t>
      </w:r>
    </w:p>
    <w:p w14:paraId="206D7237" w14:textId="3F3AAD89" w:rsidR="00DE2BED" w:rsidRPr="00AC2055" w:rsidRDefault="000A49BC" w:rsidP="00DE2BED">
      <w:pPr>
        <w:spacing w:line="256" w:lineRule="auto"/>
        <w:jc w:val="both"/>
        <w:rPr>
          <w:rFonts w:ascii="Avenir Next LT Pro" w:eastAsia="Calibri" w:hAnsi="Avenir Next LT Pro" w:cs="Times New Roman"/>
          <w:sz w:val="23"/>
          <w:szCs w:val="23"/>
        </w:rPr>
      </w:pPr>
      <w:sdt>
        <w:sdtPr>
          <w:rPr>
            <w:rFonts w:ascii="Avenir Next LT Pro" w:eastAsia="Calibri" w:hAnsi="Avenir Next LT Pro" w:cs="Times New Roman"/>
            <w:sz w:val="23"/>
            <w:szCs w:val="23"/>
          </w:rPr>
          <w:alias w:val="Seleccionar en caso que se entregue el estado de los ID y en su caso justificación que se señala."/>
          <w:tag w:val="Seleccionar en caso que se entregue el estado de los ID y en su caso justificación que se señala."/>
          <w:id w:val="-561793139"/>
          <w15:color w:val="800080"/>
          <w14:checkbox>
            <w14:checked w14:val="0"/>
            <w14:checkedState w14:val="221A" w14:font="Bahnschrift SemiCondensed"/>
            <w14:uncheckedState w14:val="2610" w14:font="MS Gothic"/>
          </w14:checkbox>
        </w:sdtPr>
        <w:sdtEndPr/>
        <w:sdtContent>
          <w:r w:rsidR="009C7492" w:rsidRPr="00AC2055">
            <w:rPr>
              <w:rFonts w:ascii="MS Gothic" w:eastAsia="MS Gothic" w:hAnsi="MS Gothic" w:cs="Times New Roman" w:hint="eastAsia"/>
              <w:sz w:val="23"/>
              <w:szCs w:val="23"/>
            </w:rPr>
            <w:t>☐</w:t>
          </w:r>
        </w:sdtContent>
      </w:sdt>
      <w:r w:rsidR="00DE2BED" w:rsidRPr="00AC2055">
        <w:rPr>
          <w:rFonts w:ascii="Avenir Next LT Pro" w:eastAsia="Calibri" w:hAnsi="Avenir Next LT Pro" w:cs="Times New Roman"/>
          <w:sz w:val="23"/>
          <w:szCs w:val="23"/>
        </w:rPr>
        <w:t xml:space="preserve"> Se adjunta impresión. </w:t>
      </w:r>
      <w:sdt>
        <w:sdtPr>
          <w:rPr>
            <w:rFonts w:ascii="Avenir Next LT Pro" w:eastAsia="Calibri" w:hAnsi="Avenir Next LT Pro" w:cs="Times New Roman"/>
            <w:b/>
            <w:sz w:val="23"/>
            <w:szCs w:val="23"/>
          </w:rPr>
          <w:alias w:val="Elige la opción que corresponda."/>
          <w:tag w:val="Elige la opción que corresponda."/>
          <w:id w:val="1730653593"/>
          <w:placeholder>
            <w:docPart w:val="FEB60781487140789CE82F283A4CA36B"/>
          </w:placeholder>
          <w15:color w:val="800080"/>
          <w:dropDownList>
            <w:listItem w:displayText="NA" w:value="NA"/>
            <w:listItem w:displayText="Anexo 2." w:value="Anexo 2."/>
            <w:listItem w:displayText="Anexo 3." w:value="Anexo 3."/>
            <w:listItem w:displayText="Anexo 4." w:value="Anexo 4."/>
            <w:listItem w:displayText="Anexo 5." w:value="Anexo 5."/>
            <w:listItem w:displayText="Anexo 6." w:value="Anexo 6."/>
            <w:listItem w:displayText="Anexo 7." w:value="Anexo 7."/>
            <w:listItem w:displayText="Anexo 8." w:value="Anexo 8."/>
            <w:listItem w:displayText="Anexo 9." w:value="Anexo 9."/>
            <w:listItem w:displayText="Anexo 10." w:value="Anexo 10."/>
            <w:listItem w:displayText="Anexo 11." w:value="Anexo 11."/>
            <w:listItem w:displayText="Anexo 12." w:value="Anexo 12."/>
            <w:listItem w:displayText="Anexo 13." w:value="Anexo 13."/>
            <w:listItem w:displayText="Anexo 14." w:value="Anexo 14."/>
            <w:listItem w:displayText="Anexo 15." w:value="Anexo 15."/>
            <w:listItem w:displayText="Anexo 16." w:value="Anexo 16."/>
            <w:listItem w:displayText="Anexo 17." w:value="Anexo 17."/>
            <w:listItem w:displayText="Anexo 18." w:value="Anexo 18."/>
            <w:listItem w:displayText="Anexo 19." w:value="Anexo 19."/>
            <w:listItem w:displayText="Anexo 20." w:value="Anexo 20."/>
            <w:listItem w:displayText="Anexo 21." w:value="Anexo 21."/>
            <w:listItem w:displayText="Anexo 22." w:value="Anexo 22."/>
            <w:listItem w:displayText="Anexo 23." w:value="Anexo 23."/>
            <w:listItem w:displayText="Anexo 24." w:value="Anexo 24."/>
            <w:listItem w:displayText="Anexo 25." w:value="Anexo 25."/>
            <w:listItem w:displayText="Anexo 26." w:value="Anexo 26."/>
            <w:listItem w:displayText="Anexo 27." w:value="Anexo 27."/>
            <w:listItem w:displayText="Anexo 28." w:value="Anexo 28."/>
            <w:listItem w:displayText="Anexo 29." w:value="Anexo 29."/>
            <w:listItem w:displayText="Anexo 30." w:value="Anexo 30."/>
            <w:listItem w:displayText="Anexo 31." w:value="Anexo 31."/>
            <w:listItem w:displayText="Anexo 32." w:value="Anexo 32."/>
            <w:listItem w:displayText="Anexo 33." w:value="Anexo 33."/>
            <w:listItem w:displayText="Anexo 34." w:value="Anexo 34."/>
            <w:listItem w:displayText="Anexo 35." w:value="Anexo 35."/>
          </w:dropDownList>
        </w:sdtPr>
        <w:sdtEndPr/>
        <w:sdtContent>
          <w:r w:rsidR="00DE2BED" w:rsidRPr="00AC2055">
            <w:rPr>
              <w:rFonts w:ascii="Avenir Next LT Pro" w:eastAsia="Calibri" w:hAnsi="Avenir Next LT Pro" w:cs="Times New Roman"/>
              <w:b/>
              <w:sz w:val="23"/>
              <w:szCs w:val="23"/>
            </w:rPr>
            <w:t>NA</w:t>
          </w:r>
        </w:sdtContent>
      </w:sdt>
      <w:r w:rsidR="00DE2BED" w:rsidRPr="00AC2055">
        <w:rPr>
          <w:rFonts w:ascii="Avenir Next LT Pro" w:eastAsia="Calibri" w:hAnsi="Avenir Next LT Pro" w:cs="Times New Roman"/>
          <w:sz w:val="23"/>
          <w:szCs w:val="23"/>
        </w:rPr>
        <w:t xml:space="preserve"> </w:t>
      </w:r>
    </w:p>
    <w:p w14:paraId="21C37E87" w14:textId="322989BE" w:rsidR="00DE2BED" w:rsidRPr="00AC2055" w:rsidRDefault="000A49BC" w:rsidP="00DE2BED">
      <w:pPr>
        <w:spacing w:line="256" w:lineRule="auto"/>
        <w:jc w:val="both"/>
        <w:rPr>
          <w:rFonts w:ascii="Avenir Next LT Pro" w:eastAsia="Calibri" w:hAnsi="Avenir Next LT Pro" w:cs="Times New Roman"/>
          <w:sz w:val="23"/>
          <w:szCs w:val="23"/>
        </w:rPr>
      </w:pPr>
      <w:sdt>
        <w:sdtPr>
          <w:rPr>
            <w:rFonts w:ascii="Avenir Next LT Pro" w:eastAsia="Calibri" w:hAnsi="Avenir Next LT Pro" w:cs="Times New Roman"/>
            <w:sz w:val="23"/>
            <w:szCs w:val="23"/>
          </w:rPr>
          <w:alias w:val="Seleccionar en caso que NO se entregue el estado de los ID y en su caso justificación que se señala."/>
          <w:tag w:val="Seleccionar en caso que NO se entregue el estado de los ID y en su caso justificación que se señala."/>
          <w:id w:val="-1246559286"/>
          <w15:color w:val="800080"/>
          <w14:checkbox>
            <w14:checked w14:val="0"/>
            <w14:checkedState w14:val="221A" w14:font="Bahnschrift SemiCondensed"/>
            <w14:uncheckedState w14:val="2610" w14:font="MS Gothic"/>
          </w14:checkbox>
        </w:sdtPr>
        <w:sdtEndPr/>
        <w:sdtContent>
          <w:r w:rsidR="009C7492" w:rsidRPr="00AC2055">
            <w:rPr>
              <w:rFonts w:ascii="MS Gothic" w:eastAsia="MS Gothic" w:hAnsi="MS Gothic" w:cs="Times New Roman" w:hint="eastAsia"/>
              <w:sz w:val="23"/>
              <w:szCs w:val="23"/>
            </w:rPr>
            <w:t>☐</w:t>
          </w:r>
        </w:sdtContent>
      </w:sdt>
      <w:r w:rsidR="00DE2BED" w:rsidRPr="00AC2055">
        <w:rPr>
          <w:rFonts w:ascii="Avenir Next LT Pro" w:eastAsia="Calibri" w:hAnsi="Avenir Next LT Pro" w:cs="Times New Roman"/>
          <w:sz w:val="23"/>
          <w:szCs w:val="23"/>
        </w:rPr>
        <w:t xml:space="preserve"> No aplica.</w:t>
      </w:r>
    </w:p>
    <w:p w14:paraId="63D9C3A7" w14:textId="77777777" w:rsidR="00DE2BED" w:rsidRPr="00AC2055" w:rsidRDefault="00DE2BED" w:rsidP="00DE2BED">
      <w:pPr>
        <w:spacing w:after="160" w:line="256" w:lineRule="auto"/>
        <w:ind w:left="-142"/>
        <w:jc w:val="both"/>
        <w:rPr>
          <w:rFonts w:ascii="Avenir Next LT Pro" w:eastAsia="Calibri" w:hAnsi="Avenir Next LT Pro" w:cs="Times New Roman"/>
          <w:b/>
          <w:sz w:val="23"/>
          <w:szCs w:val="23"/>
        </w:rPr>
      </w:pPr>
    </w:p>
    <w:p w14:paraId="3433C9DE" w14:textId="77777777" w:rsidR="00DE2BED" w:rsidRPr="00AC2055" w:rsidRDefault="00DE2BED" w:rsidP="00DE2BED">
      <w:pPr>
        <w:spacing w:after="160" w:line="256" w:lineRule="auto"/>
        <w:ind w:left="-142"/>
        <w:jc w:val="both"/>
        <w:rPr>
          <w:rFonts w:ascii="Avenir Next LT Pro" w:eastAsia="Calibri" w:hAnsi="Avenir Next LT Pro" w:cs="Times New Roman"/>
          <w:sz w:val="23"/>
          <w:szCs w:val="23"/>
        </w:rPr>
      </w:pPr>
      <w:r w:rsidRPr="00AC2055">
        <w:rPr>
          <w:rFonts w:ascii="Avenir Next LT Pro" w:eastAsia="Calibri" w:hAnsi="Avenir Next LT Pro" w:cs="Times New Roman"/>
          <w:b/>
          <w:sz w:val="23"/>
          <w:szCs w:val="23"/>
        </w:rPr>
        <w:t xml:space="preserve">B.2.2 </w:t>
      </w:r>
      <w:r w:rsidRPr="00AC2055">
        <w:rPr>
          <w:rFonts w:ascii="Avenir Next LT Pro" w:eastAsia="Calibri" w:hAnsi="Avenir Next LT Pro" w:cs="Times New Roman"/>
          <w:sz w:val="23"/>
          <w:szCs w:val="23"/>
        </w:rPr>
        <w:t>Otras metas por reportar.</w:t>
      </w:r>
    </w:p>
    <w:p w14:paraId="41D40837" w14:textId="48A21DAB" w:rsidR="00DE2BED" w:rsidRPr="00AC2055" w:rsidRDefault="000A49BC" w:rsidP="00DE2BED">
      <w:pPr>
        <w:spacing w:line="256" w:lineRule="auto"/>
        <w:jc w:val="both"/>
        <w:rPr>
          <w:rFonts w:ascii="Avenir Next LT Pro" w:eastAsia="Calibri" w:hAnsi="Avenir Next LT Pro" w:cs="Times New Roman"/>
          <w:sz w:val="23"/>
          <w:szCs w:val="23"/>
        </w:rPr>
      </w:pPr>
      <w:sdt>
        <w:sdtPr>
          <w:rPr>
            <w:rFonts w:ascii="Avenir Next LT Pro" w:eastAsia="Calibri" w:hAnsi="Avenir Next LT Pro" w:cs="Times New Roman"/>
            <w:sz w:val="23"/>
            <w:szCs w:val="23"/>
          </w:rPr>
          <w:alias w:val="Seleccionar en caso que se reporten otras metas."/>
          <w:tag w:val="Seleccionar en caso que se reporten otras metas."/>
          <w:id w:val="-66957246"/>
          <w15:color w:val="800080"/>
          <w14:checkbox>
            <w14:checked w14:val="0"/>
            <w14:checkedState w14:val="221A" w14:font="Bahnschrift SemiCondensed"/>
            <w14:uncheckedState w14:val="2610" w14:font="MS Gothic"/>
          </w14:checkbox>
        </w:sdtPr>
        <w:sdtEndPr/>
        <w:sdtContent>
          <w:r w:rsidR="009C7492" w:rsidRPr="00AC2055">
            <w:rPr>
              <w:rFonts w:ascii="MS Gothic" w:eastAsia="MS Gothic" w:hAnsi="MS Gothic" w:cs="Times New Roman" w:hint="eastAsia"/>
              <w:sz w:val="23"/>
              <w:szCs w:val="23"/>
            </w:rPr>
            <w:t>☐</w:t>
          </w:r>
        </w:sdtContent>
      </w:sdt>
      <w:r w:rsidR="00DE2BED" w:rsidRPr="00AC2055">
        <w:rPr>
          <w:rFonts w:ascii="Avenir Next LT Pro" w:eastAsia="Calibri" w:hAnsi="Avenir Next LT Pro" w:cs="Times New Roman"/>
          <w:sz w:val="23"/>
          <w:szCs w:val="23"/>
        </w:rPr>
        <w:t xml:space="preserve"> Se adjunta impresión</w:t>
      </w:r>
      <w:r w:rsidR="00DE2BED" w:rsidRPr="00AC2055">
        <w:rPr>
          <w:rFonts w:ascii="Avenir Next LT Pro" w:eastAsia="Calibri" w:hAnsi="Avenir Next LT Pro" w:cs="Times New Roman"/>
          <w:b/>
          <w:sz w:val="23"/>
          <w:szCs w:val="23"/>
        </w:rPr>
        <w:t xml:space="preserve"> </w:t>
      </w:r>
      <w:sdt>
        <w:sdtPr>
          <w:rPr>
            <w:rFonts w:ascii="Avenir Next LT Pro" w:eastAsia="Calibri" w:hAnsi="Avenir Next LT Pro" w:cs="Times New Roman"/>
            <w:b/>
            <w:sz w:val="23"/>
            <w:szCs w:val="23"/>
          </w:rPr>
          <w:alias w:val="Elige la opción que corresponda."/>
          <w:tag w:val="Elige la opción que corresponda."/>
          <w:id w:val="267135418"/>
          <w:placeholder>
            <w:docPart w:val="9D0C22199F6C4C809E84F1A64E2983BD"/>
          </w:placeholder>
          <w15:color w:val="800080"/>
          <w:dropDownList>
            <w:listItem w:displayText="NA" w:value="NA"/>
            <w:listItem w:displayText="Anexo 2." w:value="Anexo 2."/>
            <w:listItem w:displayText="Anexo 3." w:value="Anexo 3."/>
            <w:listItem w:displayText="Anexo 4." w:value="Anexo 4."/>
            <w:listItem w:displayText="Anexo 5." w:value="Anexo 5."/>
            <w:listItem w:displayText="Anexo 6." w:value="Anexo 6."/>
            <w:listItem w:displayText="Anexo 7." w:value="Anexo 7."/>
            <w:listItem w:displayText="Anexo 8." w:value="Anexo 8."/>
            <w:listItem w:displayText="Anexo 9." w:value="Anexo 9."/>
            <w:listItem w:displayText="Anexo 10." w:value="Anexo 10."/>
            <w:listItem w:displayText="Anexo 11." w:value="Anexo 11."/>
            <w:listItem w:displayText="Anexo 12." w:value="Anexo 12."/>
            <w:listItem w:displayText="Anexo 13." w:value="Anexo 13."/>
            <w:listItem w:displayText="Anexo 14." w:value="Anexo 14."/>
            <w:listItem w:displayText="Anexo 15." w:value="Anexo 15."/>
            <w:listItem w:displayText="Anexo 16." w:value="Anexo 16."/>
            <w:listItem w:displayText="Anexo 17." w:value="Anexo 17."/>
            <w:listItem w:displayText="Anexo 18." w:value="Anexo 18."/>
            <w:listItem w:displayText="Anexo 19." w:value="Anexo 19."/>
            <w:listItem w:displayText="Anexo 20." w:value="Anexo 20."/>
            <w:listItem w:displayText="Anexo 21." w:value="Anexo 21."/>
            <w:listItem w:displayText="Anexo 22." w:value="Anexo 22."/>
            <w:listItem w:displayText="Anexo 23." w:value="Anexo 23."/>
            <w:listItem w:displayText="Anexo 24." w:value="Anexo 24."/>
            <w:listItem w:displayText="Anexo 25." w:value="Anexo 25."/>
            <w:listItem w:displayText="Anexo 26." w:value="Anexo 26."/>
            <w:listItem w:displayText="Anexo 27." w:value="Anexo 27."/>
            <w:listItem w:displayText="Anexo 28." w:value="Anexo 28."/>
            <w:listItem w:displayText="Anexo 29." w:value="Anexo 29."/>
            <w:listItem w:displayText="Anexo 30." w:value="Anexo 30."/>
            <w:listItem w:displayText="Anexo 31." w:value="Anexo 31."/>
            <w:listItem w:displayText="Anexo 32." w:value="Anexo 32."/>
            <w:listItem w:displayText="Anexo 33." w:value="Anexo 33."/>
            <w:listItem w:displayText="Anexo 34." w:value="Anexo 34."/>
            <w:listItem w:displayText="Anexo 35." w:value="Anexo 35."/>
          </w:dropDownList>
        </w:sdtPr>
        <w:sdtEndPr/>
        <w:sdtContent>
          <w:r w:rsidR="00DE2BED" w:rsidRPr="00AC2055">
            <w:rPr>
              <w:rFonts w:ascii="Avenir Next LT Pro" w:eastAsia="Calibri" w:hAnsi="Avenir Next LT Pro" w:cs="Times New Roman"/>
              <w:b/>
              <w:sz w:val="23"/>
              <w:szCs w:val="23"/>
            </w:rPr>
            <w:t>NA</w:t>
          </w:r>
        </w:sdtContent>
      </w:sdt>
      <w:r w:rsidR="00DE2BED" w:rsidRPr="00AC2055">
        <w:rPr>
          <w:rFonts w:ascii="Avenir Next LT Pro" w:eastAsia="Calibri" w:hAnsi="Avenir Next LT Pro" w:cs="Times New Roman"/>
          <w:sz w:val="23"/>
          <w:szCs w:val="23"/>
        </w:rPr>
        <w:t xml:space="preserve"> </w:t>
      </w:r>
    </w:p>
    <w:p w14:paraId="7E4BF327" w14:textId="7721D8CE" w:rsidR="00DE2BED" w:rsidRPr="00AC2055" w:rsidRDefault="000A49BC" w:rsidP="00DE2BED">
      <w:pPr>
        <w:spacing w:line="256" w:lineRule="auto"/>
        <w:jc w:val="both"/>
        <w:rPr>
          <w:rFonts w:ascii="Avenir Next LT Pro" w:eastAsia="Calibri" w:hAnsi="Avenir Next LT Pro" w:cs="Times New Roman"/>
          <w:sz w:val="23"/>
          <w:szCs w:val="23"/>
        </w:rPr>
      </w:pPr>
      <w:sdt>
        <w:sdtPr>
          <w:rPr>
            <w:rFonts w:ascii="Avenir Next LT Pro" w:eastAsia="Calibri" w:hAnsi="Avenir Next LT Pro" w:cs="Times New Roman"/>
            <w:sz w:val="23"/>
            <w:szCs w:val="23"/>
          </w:rPr>
          <w:alias w:val="Seleccionar en caso que NO se reporten otras metas."/>
          <w:tag w:val="Seleccionar en caso que NO se reporten otras metas."/>
          <w:id w:val="2059815809"/>
          <w15:color w:val="800080"/>
          <w14:checkbox>
            <w14:checked w14:val="0"/>
            <w14:checkedState w14:val="221A" w14:font="Bahnschrift SemiCondensed"/>
            <w14:uncheckedState w14:val="2610" w14:font="MS Gothic"/>
          </w14:checkbox>
        </w:sdtPr>
        <w:sdtEndPr/>
        <w:sdtContent>
          <w:r w:rsidR="009C7492" w:rsidRPr="00AC2055">
            <w:rPr>
              <w:rFonts w:ascii="MS Gothic" w:eastAsia="MS Gothic" w:hAnsi="MS Gothic" w:cs="Times New Roman" w:hint="eastAsia"/>
              <w:sz w:val="23"/>
              <w:szCs w:val="23"/>
            </w:rPr>
            <w:t>☐</w:t>
          </w:r>
        </w:sdtContent>
      </w:sdt>
      <w:r w:rsidR="00DE2BED" w:rsidRPr="00AC2055">
        <w:rPr>
          <w:rFonts w:ascii="Avenir Next LT Pro" w:eastAsia="Calibri" w:hAnsi="Avenir Next LT Pro" w:cs="Times New Roman"/>
          <w:sz w:val="23"/>
          <w:szCs w:val="23"/>
        </w:rPr>
        <w:t xml:space="preserve"> No aplica.</w:t>
      </w:r>
    </w:p>
    <w:p w14:paraId="6EE8BE20" w14:textId="77777777" w:rsidR="00DE2BED" w:rsidRPr="00AC2055" w:rsidRDefault="00DE2BED" w:rsidP="00DE2BED">
      <w:pPr>
        <w:spacing w:line="256" w:lineRule="auto"/>
        <w:jc w:val="both"/>
        <w:rPr>
          <w:rFonts w:ascii="Avenir Next LT Pro" w:eastAsia="Calibri" w:hAnsi="Avenir Next LT Pro" w:cs="Times New Roman"/>
          <w:sz w:val="23"/>
          <w:szCs w:val="23"/>
        </w:rPr>
      </w:pPr>
    </w:p>
    <w:p w14:paraId="46908B4F" w14:textId="77777777" w:rsidR="00DE2BED" w:rsidRPr="00AC2055" w:rsidRDefault="00DE2BED" w:rsidP="00DE2BED">
      <w:pPr>
        <w:numPr>
          <w:ilvl w:val="0"/>
          <w:numId w:val="1"/>
        </w:numPr>
        <w:spacing w:line="256" w:lineRule="auto"/>
        <w:ind w:left="284"/>
        <w:contextualSpacing/>
        <w:jc w:val="both"/>
        <w:rPr>
          <w:rFonts w:ascii="Avenir Next LT Pro" w:eastAsia="Calibri" w:hAnsi="Avenir Next LT Pro" w:cs="Times New Roman"/>
          <w:b/>
          <w:sz w:val="23"/>
          <w:szCs w:val="23"/>
        </w:rPr>
      </w:pPr>
      <w:r w:rsidRPr="00AC2055">
        <w:rPr>
          <w:rFonts w:ascii="Avenir Next LT Pro" w:eastAsia="Calibri" w:hAnsi="Avenir Next LT Pro" w:cs="Times New Roman"/>
          <w:b/>
          <w:sz w:val="23"/>
          <w:szCs w:val="23"/>
        </w:rPr>
        <w:t>Recursos materiales</w:t>
      </w:r>
    </w:p>
    <w:p w14:paraId="323D384E" w14:textId="77777777" w:rsidR="00DE2BED" w:rsidRPr="00AC2055" w:rsidRDefault="00DE2BED" w:rsidP="00DE2BED">
      <w:pPr>
        <w:spacing w:line="256" w:lineRule="auto"/>
        <w:jc w:val="both"/>
        <w:rPr>
          <w:rFonts w:ascii="Avenir Next LT Pro" w:eastAsia="Calibri" w:hAnsi="Avenir Next LT Pro" w:cs="Times New Roman"/>
          <w:sz w:val="23"/>
          <w:szCs w:val="23"/>
        </w:rPr>
      </w:pPr>
      <w:r w:rsidRPr="00AC2055">
        <w:rPr>
          <w:rFonts w:ascii="Avenir Next LT Pro" w:eastAsia="Calibri" w:hAnsi="Avenir Next LT Pro" w:cs="Times New Roman"/>
          <w:sz w:val="23"/>
          <w:szCs w:val="23"/>
        </w:rPr>
        <w:lastRenderedPageBreak/>
        <w:t>Se realiza la entrega de los bienes que le fueron proporcionados para la realización de sus funciones, los cuales son verificados por la persona servidora pública a quien realiza la entrega en este acto.</w:t>
      </w:r>
    </w:p>
    <w:p w14:paraId="71A5E3AC" w14:textId="77777777" w:rsidR="00DE2BED" w:rsidRPr="00AC2055" w:rsidRDefault="00DE2BED" w:rsidP="00DE2BED">
      <w:pPr>
        <w:tabs>
          <w:tab w:val="left" w:pos="142"/>
        </w:tabs>
        <w:spacing w:line="256" w:lineRule="auto"/>
        <w:jc w:val="both"/>
        <w:rPr>
          <w:rFonts w:ascii="Avenir Next LT Pro" w:eastAsia="Calibri" w:hAnsi="Avenir Next LT Pro" w:cs="Times New Roman"/>
          <w:sz w:val="23"/>
          <w:szCs w:val="23"/>
        </w:rPr>
      </w:pPr>
    </w:p>
    <w:p w14:paraId="041C2770" w14:textId="2CF0C4EC" w:rsidR="00DE2BED" w:rsidRPr="00AC2055" w:rsidRDefault="000A49BC" w:rsidP="00DE2BED">
      <w:pPr>
        <w:spacing w:line="256" w:lineRule="auto"/>
        <w:jc w:val="both"/>
        <w:rPr>
          <w:rFonts w:ascii="Avenir Next LT Pro" w:eastAsia="Calibri" w:hAnsi="Avenir Next LT Pro" w:cs="Times New Roman"/>
          <w:sz w:val="23"/>
          <w:szCs w:val="23"/>
        </w:rPr>
      </w:pPr>
      <w:sdt>
        <w:sdtPr>
          <w:rPr>
            <w:rFonts w:ascii="Avenir Next LT Pro" w:eastAsia="Calibri" w:hAnsi="Avenir Next LT Pro" w:cs="Times New Roman"/>
            <w:sz w:val="23"/>
            <w:szCs w:val="23"/>
          </w:rPr>
          <w:alias w:val="Seleccionar en caso de entrega de tarjeta de resguardo de bienes."/>
          <w:tag w:val="Seleccionar en caso de entrega de tarjeta de resguardo de bienes."/>
          <w:id w:val="1856310102"/>
          <w15:color w:val="800080"/>
          <w14:checkbox>
            <w14:checked w14:val="0"/>
            <w14:checkedState w14:val="221A" w14:font="Bahnschrift SemiCondensed"/>
            <w14:uncheckedState w14:val="2610" w14:font="MS Gothic"/>
          </w14:checkbox>
        </w:sdtPr>
        <w:sdtEndPr/>
        <w:sdtContent>
          <w:r w:rsidR="009C7492" w:rsidRPr="00AC2055">
            <w:rPr>
              <w:rFonts w:ascii="MS Gothic" w:eastAsia="MS Gothic" w:hAnsi="MS Gothic" w:cs="Times New Roman" w:hint="eastAsia"/>
              <w:sz w:val="23"/>
              <w:szCs w:val="23"/>
            </w:rPr>
            <w:t>☐</w:t>
          </w:r>
        </w:sdtContent>
      </w:sdt>
      <w:r w:rsidR="00DE2BED" w:rsidRPr="00AC2055">
        <w:rPr>
          <w:rFonts w:ascii="Avenir Next LT Pro" w:eastAsia="Calibri" w:hAnsi="Avenir Next LT Pro" w:cs="Times New Roman"/>
          <w:sz w:val="23"/>
          <w:szCs w:val="23"/>
        </w:rPr>
        <w:t xml:space="preserve"> Tarjeta de resguardo de bienes muebles y equipo de oficina. </w:t>
      </w:r>
      <w:sdt>
        <w:sdtPr>
          <w:rPr>
            <w:rFonts w:ascii="Avenir Next LT Pro" w:eastAsia="Calibri" w:hAnsi="Avenir Next LT Pro" w:cs="Times New Roman"/>
            <w:b/>
            <w:sz w:val="23"/>
            <w:szCs w:val="23"/>
          </w:rPr>
          <w:alias w:val="Elige la opción que corresponda."/>
          <w:tag w:val="Elige la opción que corresponda."/>
          <w:id w:val="-1331447691"/>
          <w:placeholder>
            <w:docPart w:val="01E3229EFF2D441FA8B6D2E5F08D104A"/>
          </w:placeholder>
          <w15:color w:val="800080"/>
          <w:dropDownList>
            <w:listItem w:displayText="NA" w:value="NA"/>
            <w:listItem w:displayText="Anexo 2." w:value="Anexo 2."/>
            <w:listItem w:displayText="Anexo 3." w:value="Anexo 3."/>
            <w:listItem w:displayText="Anexo 4." w:value="Anexo 4."/>
            <w:listItem w:displayText="Anexo 5." w:value="Anexo 5."/>
            <w:listItem w:displayText="Anexo 6." w:value="Anexo 6."/>
            <w:listItem w:displayText="Anexo 7." w:value="Anexo 7."/>
            <w:listItem w:displayText="Anexo 8." w:value="Anexo 8."/>
            <w:listItem w:displayText="Anexo 9." w:value="Anexo 9."/>
            <w:listItem w:displayText="Anexo 10." w:value="Anexo 10."/>
            <w:listItem w:displayText="Anexo 11." w:value="Anexo 11."/>
            <w:listItem w:displayText="Anexo 12." w:value="Anexo 12."/>
            <w:listItem w:displayText="Anexo 13." w:value="Anexo 13."/>
            <w:listItem w:displayText="Anexo 14." w:value="Anexo 14."/>
            <w:listItem w:displayText="Anexo 15." w:value="Anexo 15."/>
            <w:listItem w:displayText="Anexo 16." w:value="Anexo 16."/>
            <w:listItem w:displayText="Anexo 17." w:value="Anexo 17."/>
            <w:listItem w:displayText="Anexo 18." w:value="Anexo 18."/>
            <w:listItem w:displayText="Anexo 19." w:value="Anexo 19."/>
            <w:listItem w:displayText="Anexo 20." w:value="Anexo 20."/>
            <w:listItem w:displayText="Anexo 21." w:value="Anexo 21."/>
            <w:listItem w:displayText="Anexo 22." w:value="Anexo 22."/>
            <w:listItem w:displayText="Anexo 23." w:value="Anexo 23."/>
            <w:listItem w:displayText="Anexo 24." w:value="Anexo 24."/>
            <w:listItem w:displayText="Anexo 25." w:value="Anexo 25."/>
            <w:listItem w:displayText="Anexo 26." w:value="Anexo 26."/>
            <w:listItem w:displayText="Anexo 27." w:value="Anexo 27."/>
            <w:listItem w:displayText="Anexo 28." w:value="Anexo 28."/>
            <w:listItem w:displayText="Anexo 29." w:value="Anexo 29."/>
            <w:listItem w:displayText="Anexo 30." w:value="Anexo 30."/>
            <w:listItem w:displayText="Anexo 31." w:value="Anexo 31."/>
            <w:listItem w:displayText="Anexo 32." w:value="Anexo 32."/>
            <w:listItem w:displayText="Anexo 33." w:value="Anexo 33."/>
            <w:listItem w:displayText="Anexo 34." w:value="Anexo 34."/>
            <w:listItem w:displayText="Anexo 35." w:value="Anexo 35."/>
          </w:dropDownList>
        </w:sdtPr>
        <w:sdtEndPr/>
        <w:sdtContent>
          <w:r w:rsidR="00DE2BED" w:rsidRPr="00AC2055">
            <w:rPr>
              <w:rFonts w:ascii="Avenir Next LT Pro" w:eastAsia="Calibri" w:hAnsi="Avenir Next LT Pro" w:cs="Times New Roman"/>
              <w:b/>
              <w:sz w:val="23"/>
              <w:szCs w:val="23"/>
            </w:rPr>
            <w:t>NA</w:t>
          </w:r>
        </w:sdtContent>
      </w:sdt>
      <w:r w:rsidR="00DE2BED" w:rsidRPr="00AC2055">
        <w:rPr>
          <w:rFonts w:ascii="Avenir Next LT Pro" w:eastAsia="Calibri" w:hAnsi="Avenir Next LT Pro" w:cs="Times New Roman"/>
          <w:sz w:val="23"/>
          <w:szCs w:val="23"/>
        </w:rPr>
        <w:t xml:space="preserve"> </w:t>
      </w:r>
    </w:p>
    <w:p w14:paraId="4721A12B" w14:textId="667A6A61" w:rsidR="00DE2BED" w:rsidRPr="00AC2055" w:rsidRDefault="000A49BC" w:rsidP="00DE2BED">
      <w:pPr>
        <w:spacing w:line="256" w:lineRule="auto"/>
        <w:jc w:val="both"/>
        <w:rPr>
          <w:rFonts w:ascii="Avenir Next LT Pro" w:eastAsia="Calibri" w:hAnsi="Avenir Next LT Pro" w:cs="Times New Roman"/>
          <w:sz w:val="23"/>
          <w:szCs w:val="23"/>
        </w:rPr>
      </w:pPr>
      <w:sdt>
        <w:sdtPr>
          <w:rPr>
            <w:rFonts w:ascii="Avenir Next LT Pro" w:eastAsia="Calibri" w:hAnsi="Avenir Next LT Pro" w:cs="Times New Roman"/>
            <w:sz w:val="23"/>
            <w:szCs w:val="23"/>
          </w:rPr>
          <w:alias w:val="Seleccionar en caso que se entregue tarjeta de resguardo de vehículo institucional."/>
          <w:tag w:val="Seleccionar en caso que se entregue tarjeta de resguardo de vehículo institucional."/>
          <w:id w:val="-1265072990"/>
          <w15:color w:val="800080"/>
          <w14:checkbox>
            <w14:checked w14:val="0"/>
            <w14:checkedState w14:val="221A" w14:font="Bahnschrift SemiCondensed"/>
            <w14:uncheckedState w14:val="2610" w14:font="MS Gothic"/>
          </w14:checkbox>
        </w:sdtPr>
        <w:sdtEndPr/>
        <w:sdtContent>
          <w:r w:rsidR="009C7492" w:rsidRPr="00AC2055">
            <w:rPr>
              <w:rFonts w:ascii="MS Gothic" w:eastAsia="MS Gothic" w:hAnsi="MS Gothic" w:cs="Times New Roman" w:hint="eastAsia"/>
              <w:sz w:val="23"/>
              <w:szCs w:val="23"/>
            </w:rPr>
            <w:t>☐</w:t>
          </w:r>
        </w:sdtContent>
      </w:sdt>
      <w:r w:rsidR="00DE2BED" w:rsidRPr="00AC2055">
        <w:rPr>
          <w:rFonts w:ascii="Avenir Next LT Pro" w:eastAsia="Calibri" w:hAnsi="Avenir Next LT Pro" w:cs="Times New Roman"/>
          <w:sz w:val="23"/>
          <w:szCs w:val="23"/>
        </w:rPr>
        <w:t xml:space="preserve"> Tarjeta de resguardo de vehículo Institucional.</w:t>
      </w:r>
      <w:r w:rsidR="00DE2BED" w:rsidRPr="00AC2055">
        <w:rPr>
          <w:rFonts w:ascii="Avenir Next LT Pro" w:eastAsia="Calibri" w:hAnsi="Avenir Next LT Pro" w:cs="Times New Roman"/>
          <w:b/>
          <w:sz w:val="23"/>
          <w:szCs w:val="23"/>
        </w:rPr>
        <w:t xml:space="preserve"> </w:t>
      </w:r>
      <w:sdt>
        <w:sdtPr>
          <w:rPr>
            <w:rFonts w:ascii="Avenir Next LT Pro" w:eastAsia="Calibri" w:hAnsi="Avenir Next LT Pro" w:cs="Times New Roman"/>
            <w:b/>
            <w:sz w:val="23"/>
            <w:szCs w:val="23"/>
          </w:rPr>
          <w:alias w:val="Elige la opción que corresponda."/>
          <w:tag w:val="Elige la opción que corresponda."/>
          <w:id w:val="-1344386045"/>
          <w:placeholder>
            <w:docPart w:val="EE3DD9032C824C7DBF43AD8EE180160C"/>
          </w:placeholder>
          <w15:color w:val="800080"/>
          <w:dropDownList>
            <w:listItem w:displayText="NA" w:value="NA"/>
            <w:listItem w:displayText="Anexo 2." w:value="Anexo 2."/>
            <w:listItem w:displayText="Anexo 3." w:value="Anexo 3."/>
            <w:listItem w:displayText="Anexo 4." w:value="Anexo 4."/>
            <w:listItem w:displayText="Anexo 5." w:value="Anexo 5."/>
            <w:listItem w:displayText="Anexo 6." w:value="Anexo 6."/>
            <w:listItem w:displayText="Anexo 7." w:value="Anexo 7."/>
            <w:listItem w:displayText="Anexo 8." w:value="Anexo 8."/>
            <w:listItem w:displayText="Anexo 9." w:value="Anexo 9."/>
            <w:listItem w:displayText="Anexo 10." w:value="Anexo 10."/>
            <w:listItem w:displayText="Anexo 11." w:value="Anexo 11."/>
            <w:listItem w:displayText="Anexo 12." w:value="Anexo 12."/>
            <w:listItem w:displayText="Anexo 13." w:value="Anexo 13."/>
            <w:listItem w:displayText="Anexo 14." w:value="Anexo 14."/>
            <w:listItem w:displayText="Anexo 15." w:value="Anexo 15."/>
            <w:listItem w:displayText="Anexo 16." w:value="Anexo 16."/>
            <w:listItem w:displayText="Anexo 17." w:value="Anexo 17."/>
            <w:listItem w:displayText="Anexo 18." w:value="Anexo 18."/>
            <w:listItem w:displayText="Anexo 19." w:value="Anexo 19."/>
            <w:listItem w:displayText="Anexo 20." w:value="Anexo 20."/>
            <w:listItem w:displayText="Anexo 21." w:value="Anexo 21."/>
            <w:listItem w:displayText="Anexo 22." w:value="Anexo 22."/>
            <w:listItem w:displayText="Anexo 23." w:value="Anexo 23."/>
            <w:listItem w:displayText="Anexo 24." w:value="Anexo 24."/>
            <w:listItem w:displayText="Anexo 25." w:value="Anexo 25."/>
            <w:listItem w:displayText="Anexo 26." w:value="Anexo 26."/>
            <w:listItem w:displayText="Anexo 27." w:value="Anexo 27."/>
            <w:listItem w:displayText="Anexo 28." w:value="Anexo 28."/>
            <w:listItem w:displayText="Anexo 29." w:value="Anexo 29."/>
            <w:listItem w:displayText="Anexo 30." w:value="Anexo 30."/>
            <w:listItem w:displayText="Anexo 31." w:value="Anexo 31."/>
            <w:listItem w:displayText="Anexo 32." w:value="Anexo 32."/>
            <w:listItem w:displayText="Anexo 33." w:value="Anexo 33."/>
            <w:listItem w:displayText="Anexo 34." w:value="Anexo 34."/>
            <w:listItem w:displayText="Anexo 35." w:value="Anexo 35."/>
          </w:dropDownList>
        </w:sdtPr>
        <w:sdtEndPr/>
        <w:sdtContent>
          <w:r w:rsidR="00DE2BED" w:rsidRPr="00AC2055">
            <w:rPr>
              <w:rFonts w:ascii="Avenir Next LT Pro" w:eastAsia="Calibri" w:hAnsi="Avenir Next LT Pro" w:cs="Times New Roman"/>
              <w:b/>
              <w:sz w:val="23"/>
              <w:szCs w:val="23"/>
            </w:rPr>
            <w:t>NA</w:t>
          </w:r>
        </w:sdtContent>
      </w:sdt>
      <w:r w:rsidR="00DE2BED" w:rsidRPr="00AC2055">
        <w:rPr>
          <w:rFonts w:ascii="Avenir Next LT Pro" w:eastAsia="Calibri" w:hAnsi="Avenir Next LT Pro" w:cs="Times New Roman"/>
          <w:sz w:val="23"/>
          <w:szCs w:val="23"/>
        </w:rPr>
        <w:t xml:space="preserve"> </w:t>
      </w:r>
    </w:p>
    <w:p w14:paraId="7030D246" w14:textId="27399C85" w:rsidR="00DE2BED" w:rsidRPr="00AC2055" w:rsidRDefault="000A49BC" w:rsidP="00DE2BED">
      <w:pPr>
        <w:spacing w:line="256" w:lineRule="auto"/>
        <w:jc w:val="both"/>
        <w:rPr>
          <w:rFonts w:ascii="Avenir Next LT Pro" w:eastAsia="Calibri" w:hAnsi="Avenir Next LT Pro" w:cs="Times New Roman"/>
          <w:sz w:val="23"/>
          <w:szCs w:val="23"/>
        </w:rPr>
      </w:pPr>
      <w:sdt>
        <w:sdtPr>
          <w:rPr>
            <w:rFonts w:ascii="Avenir Next LT Pro" w:eastAsia="Calibri" w:hAnsi="Avenir Next LT Pro" w:cs="Times New Roman"/>
            <w:sz w:val="23"/>
            <w:szCs w:val="23"/>
          </w:rPr>
          <w:alias w:val="Seleccionar en caso que se entreguen sellos oficiales."/>
          <w:tag w:val="Seleccionar en caso que se entreguen sellos oficiales."/>
          <w:id w:val="2074237967"/>
          <w15:color w:val="800080"/>
          <w14:checkbox>
            <w14:checked w14:val="0"/>
            <w14:checkedState w14:val="221A" w14:font="Bahnschrift SemiCondensed"/>
            <w14:uncheckedState w14:val="2610" w14:font="MS Gothic"/>
          </w14:checkbox>
        </w:sdtPr>
        <w:sdtEndPr/>
        <w:sdtContent>
          <w:r w:rsidR="00103FBF" w:rsidRPr="00AC2055">
            <w:rPr>
              <w:rFonts w:ascii="MS Gothic" w:eastAsia="MS Gothic" w:hAnsi="MS Gothic" w:cs="Times New Roman" w:hint="eastAsia"/>
              <w:sz w:val="23"/>
              <w:szCs w:val="23"/>
            </w:rPr>
            <w:t>☐</w:t>
          </w:r>
        </w:sdtContent>
      </w:sdt>
      <w:r w:rsidR="00DE2BED" w:rsidRPr="00AC2055">
        <w:rPr>
          <w:rFonts w:ascii="Avenir Next LT Pro" w:eastAsia="Calibri" w:hAnsi="Avenir Next LT Pro" w:cs="Times New Roman"/>
          <w:sz w:val="23"/>
          <w:szCs w:val="23"/>
        </w:rPr>
        <w:t xml:space="preserve"> Sellos oficiales (estampar en una hoja y entregar físicamente en este acto). </w:t>
      </w:r>
      <w:sdt>
        <w:sdtPr>
          <w:rPr>
            <w:rFonts w:ascii="Avenir Next LT Pro" w:eastAsia="Calibri" w:hAnsi="Avenir Next LT Pro" w:cs="Times New Roman"/>
            <w:b/>
            <w:sz w:val="23"/>
            <w:szCs w:val="23"/>
          </w:rPr>
          <w:alias w:val="Elige la opción que corresponda."/>
          <w:tag w:val="Elige la opción que corresponda."/>
          <w:id w:val="1393544500"/>
          <w:placeholder>
            <w:docPart w:val="6A04946D7FB94FACAF58A8565C34D1CA"/>
          </w:placeholder>
          <w:dropDownList>
            <w:listItem w:displayText="NA" w:value="NA"/>
            <w:listItem w:displayText="Anexo 2." w:value="Anexo 2."/>
            <w:listItem w:displayText="Anexo 3." w:value="Anexo 3."/>
            <w:listItem w:displayText="Anexo 4." w:value="Anexo 4."/>
            <w:listItem w:displayText="Anexo 5." w:value="Anexo 5."/>
            <w:listItem w:displayText="Anexo 6." w:value="Anexo 6."/>
            <w:listItem w:displayText="Anexo 7." w:value="Anexo 7."/>
            <w:listItem w:displayText="Anexo 8." w:value="Anexo 8."/>
            <w:listItem w:displayText="Anexo 9." w:value="Anexo 9."/>
            <w:listItem w:displayText="Anexo 10." w:value="Anexo 10."/>
            <w:listItem w:displayText="Anexo 11." w:value="Anexo 11."/>
            <w:listItem w:displayText="Anexo 12." w:value="Anexo 12."/>
            <w:listItem w:displayText="Anexo 13." w:value="Anexo 13."/>
            <w:listItem w:displayText="Anexo 14." w:value="Anexo 14."/>
            <w:listItem w:displayText="Anexo 15." w:value="Anexo 15."/>
            <w:listItem w:displayText="Anexo 16." w:value="Anexo 16."/>
            <w:listItem w:displayText="Anexo 17." w:value="Anexo 17."/>
            <w:listItem w:displayText="Anexo 18." w:value="Anexo 18."/>
            <w:listItem w:displayText="Anexo 19." w:value="Anexo 19."/>
            <w:listItem w:displayText="Anexo 20." w:value="Anexo 20."/>
            <w:listItem w:displayText="Anexo 21." w:value="Anexo 21."/>
            <w:listItem w:displayText="Anexo 22." w:value="Anexo 22."/>
            <w:listItem w:displayText="Anexo 23." w:value="Anexo 23."/>
            <w:listItem w:displayText="Anexo 24." w:value="Anexo 24."/>
            <w:listItem w:displayText="Anexo 25." w:value="Anexo 25."/>
            <w:listItem w:displayText="Anexo 26." w:value="Anexo 26."/>
            <w:listItem w:displayText="Anexo 27." w:value="Anexo 27."/>
            <w:listItem w:displayText="Anexo 28." w:value="Anexo 28."/>
            <w:listItem w:displayText="Anexo 29." w:value="Anexo 29."/>
            <w:listItem w:displayText="Anexo 30." w:value="Anexo 30."/>
            <w:listItem w:displayText="Anexo 31." w:value="Anexo 31."/>
            <w:listItem w:displayText="Anexo 32." w:value="Anexo 32."/>
            <w:listItem w:displayText="Anexo 33." w:value="Anexo 33."/>
            <w:listItem w:displayText="Anexo 34." w:value="Anexo 34."/>
            <w:listItem w:displayText="Anexo 35." w:value="Anexo 35."/>
          </w:dropDownList>
        </w:sdtPr>
        <w:sdtEndPr/>
        <w:sdtContent>
          <w:r w:rsidR="00DE2BED" w:rsidRPr="00AC2055">
            <w:rPr>
              <w:rFonts w:ascii="Avenir Next LT Pro" w:eastAsia="Calibri" w:hAnsi="Avenir Next LT Pro" w:cs="Times New Roman"/>
              <w:b/>
              <w:sz w:val="23"/>
              <w:szCs w:val="23"/>
            </w:rPr>
            <w:t>NA</w:t>
          </w:r>
        </w:sdtContent>
      </w:sdt>
      <w:r w:rsidR="00DE2BED" w:rsidRPr="00AC2055">
        <w:rPr>
          <w:rFonts w:ascii="Avenir Next LT Pro" w:eastAsia="Calibri" w:hAnsi="Avenir Next LT Pro" w:cs="Times New Roman"/>
          <w:sz w:val="23"/>
          <w:szCs w:val="23"/>
        </w:rPr>
        <w:t xml:space="preserve"> </w:t>
      </w:r>
    </w:p>
    <w:p w14:paraId="1BFFB79A" w14:textId="0EF0BCC0" w:rsidR="00DE2BED" w:rsidRDefault="000A49BC" w:rsidP="00DE2BED">
      <w:pPr>
        <w:spacing w:line="256" w:lineRule="auto"/>
        <w:jc w:val="both"/>
        <w:rPr>
          <w:rFonts w:ascii="Avenir Next LT Pro" w:eastAsia="Calibri" w:hAnsi="Avenir Next LT Pro" w:cs="Times New Roman"/>
          <w:sz w:val="23"/>
          <w:szCs w:val="23"/>
        </w:rPr>
      </w:pPr>
      <w:sdt>
        <w:sdtPr>
          <w:rPr>
            <w:rFonts w:ascii="Avenir Next LT Pro" w:eastAsia="Calibri" w:hAnsi="Avenir Next LT Pro" w:cs="Times New Roman"/>
            <w:sz w:val="23"/>
            <w:szCs w:val="23"/>
          </w:rPr>
          <w:alias w:val="Indicar si se entrega efectivo y en sobre cerrado lo que se señala previamente."/>
          <w:tag w:val="Indicar si se entrega chequera"/>
          <w:id w:val="-111059173"/>
          <w15:color w:val="800080"/>
          <w14:checkbox>
            <w14:checked w14:val="0"/>
            <w14:checkedState w14:val="221A" w14:font="Bahnschrift SemiCondensed"/>
            <w14:uncheckedState w14:val="2610" w14:font="MS Gothic"/>
          </w14:checkbox>
        </w:sdtPr>
        <w:sdtEndPr/>
        <w:sdtContent>
          <w:r w:rsidR="009C7492" w:rsidRPr="00AC2055">
            <w:rPr>
              <w:rFonts w:ascii="MS Gothic" w:eastAsia="MS Gothic" w:hAnsi="MS Gothic" w:cs="Times New Roman" w:hint="eastAsia"/>
              <w:sz w:val="23"/>
              <w:szCs w:val="23"/>
            </w:rPr>
            <w:t>☐</w:t>
          </w:r>
        </w:sdtContent>
      </w:sdt>
      <w:r w:rsidR="00DE2BED" w:rsidRPr="00AC2055">
        <w:rPr>
          <w:rFonts w:ascii="Avenir Next LT Pro" w:eastAsia="Calibri" w:hAnsi="Avenir Next LT Pro" w:cs="Times New Roman"/>
          <w:sz w:val="23"/>
          <w:szCs w:val="23"/>
        </w:rPr>
        <w:t xml:space="preserve"> Relación de hojas membretadas y/o en papel seguridad foliados (indicando folio inicial y final) que entregan en este acto. </w:t>
      </w:r>
      <w:sdt>
        <w:sdtPr>
          <w:rPr>
            <w:rFonts w:ascii="Avenir Next LT Pro" w:eastAsia="Calibri" w:hAnsi="Avenir Next LT Pro" w:cs="Times New Roman"/>
            <w:b/>
            <w:sz w:val="23"/>
            <w:szCs w:val="23"/>
          </w:rPr>
          <w:alias w:val="Elige la opción que corresponda."/>
          <w:tag w:val="Elige la opción que corresponda."/>
          <w:id w:val="-92016691"/>
          <w:placeholder>
            <w:docPart w:val="43533B623DD248FAAA278433A9F48BE8"/>
          </w:placeholder>
          <w15:color w:val="800080"/>
          <w:dropDownList>
            <w:listItem w:displayText="NA" w:value="NA"/>
            <w:listItem w:displayText="Anexo 2." w:value="Anexo 2."/>
            <w:listItem w:displayText="Anexo 3." w:value="Anexo 3."/>
            <w:listItem w:displayText="Anexo 4." w:value="Anexo 4."/>
            <w:listItem w:displayText="Anexo 5." w:value="Anexo 5."/>
            <w:listItem w:displayText="Anexo 6." w:value="Anexo 6."/>
            <w:listItem w:displayText="Anexo 7." w:value="Anexo 7."/>
            <w:listItem w:displayText="Anexo 8." w:value="Anexo 8."/>
            <w:listItem w:displayText="Anexo 9." w:value="Anexo 9."/>
            <w:listItem w:displayText="Anexo 10." w:value="Anexo 10."/>
            <w:listItem w:displayText="Anexo 11." w:value="Anexo 11."/>
            <w:listItem w:displayText="Anexo 12." w:value="Anexo 12."/>
            <w:listItem w:displayText="Anexo 13." w:value="Anexo 13."/>
            <w:listItem w:displayText="Anexo 14." w:value="Anexo 14."/>
            <w:listItem w:displayText="Anexo 15." w:value="Anexo 15."/>
            <w:listItem w:displayText="Anexo 16." w:value="Anexo 16."/>
            <w:listItem w:displayText="Anexo 17." w:value="Anexo 17."/>
            <w:listItem w:displayText="Anexo 18." w:value="Anexo 18."/>
            <w:listItem w:displayText="Anexo 19." w:value="Anexo 19."/>
            <w:listItem w:displayText="Anexo 20." w:value="Anexo 20."/>
            <w:listItem w:displayText="Anexo 21." w:value="Anexo 21."/>
            <w:listItem w:displayText="Anexo 22." w:value="Anexo 22."/>
            <w:listItem w:displayText="Anexo 23." w:value="Anexo 23."/>
            <w:listItem w:displayText="Anexo 24." w:value="Anexo 24."/>
            <w:listItem w:displayText="Anexo 25." w:value="Anexo 25."/>
            <w:listItem w:displayText="Anexo 26." w:value="Anexo 26."/>
            <w:listItem w:displayText="Anexo 27." w:value="Anexo 27."/>
            <w:listItem w:displayText="Anexo 28." w:value="Anexo 28."/>
            <w:listItem w:displayText="Anexo 29." w:value="Anexo 29."/>
            <w:listItem w:displayText="Anexo 30." w:value="Anexo 30."/>
            <w:listItem w:displayText="Anexo 31." w:value="Anexo 31."/>
            <w:listItem w:displayText="Anexo 32." w:value="Anexo 32."/>
            <w:listItem w:displayText="Anexo 33." w:value="Anexo 33."/>
            <w:listItem w:displayText="Anexo 34." w:value="Anexo 34."/>
            <w:listItem w:displayText="Anexo 35." w:value="Anexo 35."/>
          </w:dropDownList>
        </w:sdtPr>
        <w:sdtEndPr/>
        <w:sdtContent>
          <w:r w:rsidR="00DE2BED" w:rsidRPr="00AC2055">
            <w:rPr>
              <w:rFonts w:ascii="Avenir Next LT Pro" w:eastAsia="Calibri" w:hAnsi="Avenir Next LT Pro" w:cs="Times New Roman"/>
              <w:b/>
              <w:sz w:val="23"/>
              <w:szCs w:val="23"/>
            </w:rPr>
            <w:t>NA</w:t>
          </w:r>
        </w:sdtContent>
      </w:sdt>
      <w:r w:rsidR="00DE2BED" w:rsidRPr="00AC2055">
        <w:rPr>
          <w:rFonts w:ascii="Avenir Next LT Pro" w:eastAsia="Calibri" w:hAnsi="Avenir Next LT Pro" w:cs="Times New Roman"/>
          <w:sz w:val="23"/>
          <w:szCs w:val="23"/>
        </w:rPr>
        <w:t xml:space="preserve"> </w:t>
      </w:r>
    </w:p>
    <w:p w14:paraId="5CB75201" w14:textId="77777777" w:rsidR="00AC2055" w:rsidRDefault="00AC2055" w:rsidP="00DE2BED">
      <w:pPr>
        <w:spacing w:line="256" w:lineRule="auto"/>
        <w:jc w:val="both"/>
        <w:rPr>
          <w:rFonts w:ascii="Avenir Next LT Pro" w:eastAsia="Calibri" w:hAnsi="Avenir Next LT Pro" w:cs="Times New Roman"/>
          <w:sz w:val="23"/>
          <w:szCs w:val="23"/>
        </w:rPr>
      </w:pPr>
    </w:p>
    <w:p w14:paraId="76EB852E" w14:textId="77777777" w:rsidR="00AC2055" w:rsidRPr="00AC2055" w:rsidRDefault="00AC2055" w:rsidP="00DE2BED">
      <w:pPr>
        <w:spacing w:line="256" w:lineRule="auto"/>
        <w:jc w:val="both"/>
        <w:rPr>
          <w:rFonts w:ascii="Avenir Next LT Pro" w:eastAsia="Calibri" w:hAnsi="Avenir Next LT Pro" w:cs="Times New Roman"/>
          <w:sz w:val="23"/>
          <w:szCs w:val="23"/>
        </w:rPr>
      </w:pPr>
    </w:p>
    <w:p w14:paraId="3C333F46" w14:textId="4797BC44" w:rsidR="00DE2BED" w:rsidRPr="00AC2055" w:rsidRDefault="000A49BC" w:rsidP="00DE2BED">
      <w:pPr>
        <w:spacing w:line="256" w:lineRule="auto"/>
        <w:jc w:val="both"/>
        <w:rPr>
          <w:rFonts w:ascii="Avenir Next LT Pro" w:eastAsia="Calibri" w:hAnsi="Avenir Next LT Pro" w:cs="Times New Roman"/>
          <w:sz w:val="23"/>
          <w:szCs w:val="23"/>
        </w:rPr>
      </w:pPr>
      <w:sdt>
        <w:sdtPr>
          <w:rPr>
            <w:rFonts w:ascii="Avenir Next LT Pro" w:eastAsia="Calibri" w:hAnsi="Avenir Next LT Pro" w:cs="Times New Roman"/>
            <w:sz w:val="23"/>
            <w:szCs w:val="23"/>
          </w:rPr>
          <w:alias w:val="Seleccionar en caso de entrega de llaves/especificar cuántas y a qué corresponden."/>
          <w:tag w:val="Seleccionar en caso de entrega de llaves/especificar cuántas y a qué corresponden."/>
          <w:id w:val="-1032571774"/>
          <w15:color w:val="800080"/>
          <w14:checkbox>
            <w14:checked w14:val="0"/>
            <w14:checkedState w14:val="221A" w14:font="Bahnschrift SemiCondensed"/>
            <w14:uncheckedState w14:val="2610" w14:font="MS Gothic"/>
          </w14:checkbox>
        </w:sdtPr>
        <w:sdtEndPr/>
        <w:sdtContent>
          <w:r w:rsidR="00AC2055">
            <w:rPr>
              <w:rFonts w:ascii="MS Gothic" w:eastAsia="MS Gothic" w:hAnsi="MS Gothic" w:cs="Times New Roman" w:hint="eastAsia"/>
              <w:sz w:val="23"/>
              <w:szCs w:val="23"/>
            </w:rPr>
            <w:t>☐</w:t>
          </w:r>
        </w:sdtContent>
      </w:sdt>
      <w:r w:rsidR="00DE2BED" w:rsidRPr="00AC2055">
        <w:rPr>
          <w:rFonts w:ascii="Avenir Next LT Pro" w:eastAsia="Calibri" w:hAnsi="Avenir Next LT Pro" w:cs="Times New Roman"/>
          <w:sz w:val="23"/>
          <w:szCs w:val="23"/>
        </w:rPr>
        <w:t xml:space="preserve"> Llaves de oficina u oficinas, de archiveros, cajones, libreros, etc. Se realiza entrega de llaves especificar cuántas y a qué corresponden.</w:t>
      </w:r>
      <w:r w:rsidR="00DE2BED" w:rsidRPr="00AC2055">
        <w:rPr>
          <w:rFonts w:ascii="Avenir Next LT Pro" w:eastAsia="Calibri" w:hAnsi="Avenir Next LT Pro" w:cs="Times New Roman"/>
          <w:b/>
          <w:sz w:val="23"/>
          <w:szCs w:val="23"/>
        </w:rPr>
        <w:t xml:space="preserve"> </w:t>
      </w:r>
      <w:sdt>
        <w:sdtPr>
          <w:rPr>
            <w:rFonts w:ascii="Avenir Next LT Pro" w:eastAsia="Calibri" w:hAnsi="Avenir Next LT Pro" w:cs="Times New Roman"/>
            <w:b/>
            <w:sz w:val="23"/>
            <w:szCs w:val="23"/>
          </w:rPr>
          <w:alias w:val="Elige la opción que corresponda."/>
          <w:tag w:val="Elige la opción que corresponda."/>
          <w:id w:val="-39902896"/>
          <w:placeholder>
            <w:docPart w:val="950DF85027D9483DB746441D8BAB096E"/>
          </w:placeholder>
          <w15:color w:val="800080"/>
          <w:dropDownList>
            <w:listItem w:displayText="NA" w:value="NA"/>
            <w:listItem w:displayText="Anexo 2." w:value="Anexo 2."/>
            <w:listItem w:displayText="Anexo 3." w:value="Anexo 3."/>
            <w:listItem w:displayText="Anexo 4." w:value="Anexo 4."/>
            <w:listItem w:displayText="Anexo 5." w:value="Anexo 5."/>
            <w:listItem w:displayText="Anexo 6." w:value="Anexo 6."/>
            <w:listItem w:displayText="Anexo 7." w:value="Anexo 7."/>
            <w:listItem w:displayText="Anexo 8." w:value="Anexo 8."/>
            <w:listItem w:displayText="Anexo 9." w:value="Anexo 9."/>
            <w:listItem w:displayText="Anexo 10." w:value="Anexo 10."/>
            <w:listItem w:displayText="Anexo 11." w:value="Anexo 11."/>
            <w:listItem w:displayText="Anexo 12." w:value="Anexo 12."/>
            <w:listItem w:displayText="Anexo 13." w:value="Anexo 13."/>
            <w:listItem w:displayText="Anexo 14." w:value="Anexo 14."/>
            <w:listItem w:displayText="Anexo 15." w:value="Anexo 15."/>
            <w:listItem w:displayText="Anexo 16." w:value="Anexo 16."/>
            <w:listItem w:displayText="Anexo 17." w:value="Anexo 17."/>
            <w:listItem w:displayText="Anexo 18." w:value="Anexo 18."/>
            <w:listItem w:displayText="Anexo 19." w:value="Anexo 19."/>
            <w:listItem w:displayText="Anexo 20." w:value="Anexo 20."/>
            <w:listItem w:displayText="Anexo 21." w:value="Anexo 21."/>
            <w:listItem w:displayText="Anexo 22." w:value="Anexo 22."/>
            <w:listItem w:displayText="Anexo 23." w:value="Anexo 23."/>
            <w:listItem w:displayText="Anexo 24." w:value="Anexo 24."/>
            <w:listItem w:displayText="Anexo 25." w:value="Anexo 25."/>
            <w:listItem w:displayText="Anexo 26." w:value="Anexo 26."/>
            <w:listItem w:displayText="Anexo 27." w:value="Anexo 27."/>
            <w:listItem w:displayText="Anexo 28." w:value="Anexo 28."/>
            <w:listItem w:displayText="Anexo 29." w:value="Anexo 29."/>
            <w:listItem w:displayText="Anexo 30." w:value="Anexo 30."/>
            <w:listItem w:displayText="Anexo 31." w:value="Anexo 31."/>
            <w:listItem w:displayText="Anexo 32." w:value="Anexo 32."/>
            <w:listItem w:displayText="Anexo 33." w:value="Anexo 33."/>
            <w:listItem w:displayText="Anexo 34." w:value="Anexo 34."/>
            <w:listItem w:displayText="Anexo 35." w:value="Anexo 35."/>
          </w:dropDownList>
        </w:sdtPr>
        <w:sdtEndPr/>
        <w:sdtContent>
          <w:r w:rsidR="00DE2BED" w:rsidRPr="00AC2055">
            <w:rPr>
              <w:rFonts w:ascii="Avenir Next LT Pro" w:eastAsia="Calibri" w:hAnsi="Avenir Next LT Pro" w:cs="Times New Roman"/>
              <w:b/>
              <w:sz w:val="23"/>
              <w:szCs w:val="23"/>
            </w:rPr>
            <w:t>NA</w:t>
          </w:r>
        </w:sdtContent>
      </w:sdt>
      <w:r w:rsidR="00DE2BED" w:rsidRPr="00AC2055">
        <w:rPr>
          <w:rFonts w:ascii="Avenir Next LT Pro" w:eastAsia="Calibri" w:hAnsi="Avenir Next LT Pro" w:cs="Times New Roman"/>
          <w:sz w:val="23"/>
          <w:szCs w:val="23"/>
        </w:rPr>
        <w:t xml:space="preserve"> </w:t>
      </w:r>
    </w:p>
    <w:p w14:paraId="150F4057" w14:textId="2E88CC91" w:rsidR="00DE2BED" w:rsidRPr="00AC2055" w:rsidRDefault="000A49BC" w:rsidP="00DE2BED">
      <w:pPr>
        <w:spacing w:line="256" w:lineRule="auto"/>
        <w:jc w:val="both"/>
        <w:rPr>
          <w:rFonts w:ascii="Avenir Next LT Pro" w:eastAsia="Calibri" w:hAnsi="Avenir Next LT Pro" w:cs="Times New Roman"/>
          <w:sz w:val="23"/>
          <w:szCs w:val="23"/>
        </w:rPr>
      </w:pPr>
      <w:sdt>
        <w:sdtPr>
          <w:rPr>
            <w:rFonts w:ascii="Avenir Next LT Pro" w:eastAsia="Calibri" w:hAnsi="Avenir Next LT Pro" w:cs="Times New Roman"/>
            <w:sz w:val="23"/>
            <w:szCs w:val="23"/>
          </w:rPr>
          <w:alias w:val="Seleccionar si se entregan gafettes/credenciales/tarjetas de acceso u otros."/>
          <w:tag w:val="Seleccionar si se entregan gafettes/credenciales/tarjetas de acceso u otros."/>
          <w:id w:val="-1694379775"/>
          <w15:color w:val="800080"/>
          <w14:checkbox>
            <w14:checked w14:val="0"/>
            <w14:checkedState w14:val="221A" w14:font="Bahnschrift SemiCondensed"/>
            <w14:uncheckedState w14:val="2610" w14:font="MS Gothic"/>
          </w14:checkbox>
        </w:sdtPr>
        <w:sdtEndPr/>
        <w:sdtContent>
          <w:r w:rsidR="009C7492" w:rsidRPr="00AC2055">
            <w:rPr>
              <w:rFonts w:ascii="MS Gothic" w:eastAsia="MS Gothic" w:hAnsi="MS Gothic" w:cs="Times New Roman" w:hint="eastAsia"/>
              <w:sz w:val="23"/>
              <w:szCs w:val="23"/>
            </w:rPr>
            <w:t>☐</w:t>
          </w:r>
        </w:sdtContent>
      </w:sdt>
      <w:r w:rsidR="00DE2BED" w:rsidRPr="00AC2055">
        <w:rPr>
          <w:rFonts w:ascii="Avenir Next LT Pro" w:eastAsia="Calibri" w:hAnsi="Avenir Next LT Pro" w:cs="Times New Roman"/>
          <w:sz w:val="23"/>
          <w:szCs w:val="23"/>
        </w:rPr>
        <w:t xml:space="preserve"> Gafetes, credenciales tarjetas de acceso, etc. Si se realiza entrega señalar Gafete (s)/Credencial (es) /Tarjeta (s) de acceso u otras.</w:t>
      </w:r>
      <w:r w:rsidR="00DE2BED" w:rsidRPr="00AC2055">
        <w:rPr>
          <w:rFonts w:ascii="Avenir Next LT Pro" w:eastAsia="Calibri" w:hAnsi="Avenir Next LT Pro" w:cs="Times New Roman"/>
          <w:b/>
          <w:sz w:val="23"/>
          <w:szCs w:val="23"/>
        </w:rPr>
        <w:t xml:space="preserve"> </w:t>
      </w:r>
      <w:sdt>
        <w:sdtPr>
          <w:rPr>
            <w:rFonts w:ascii="Avenir Next LT Pro" w:eastAsia="Calibri" w:hAnsi="Avenir Next LT Pro" w:cs="Times New Roman"/>
            <w:b/>
            <w:sz w:val="23"/>
            <w:szCs w:val="23"/>
          </w:rPr>
          <w:alias w:val="Elige la opción que corresponda."/>
          <w:tag w:val="Elige la opción que corresponda."/>
          <w:id w:val="1739437885"/>
          <w:placeholder>
            <w:docPart w:val="7BFABE81409F4E819D31D384B6575317"/>
          </w:placeholder>
          <w15:color w:val="800080"/>
          <w:dropDownList>
            <w:listItem w:displayText="NA" w:value="NA"/>
            <w:listItem w:displayText="Anexo 2." w:value="Anexo 2."/>
            <w:listItem w:displayText="Anexo 3." w:value="Anexo 3."/>
            <w:listItem w:displayText="Anexo 4." w:value="Anexo 4."/>
            <w:listItem w:displayText="Anexo 5." w:value="Anexo 5."/>
            <w:listItem w:displayText="Anexo 6." w:value="Anexo 6."/>
            <w:listItem w:displayText="Anexo 7." w:value="Anexo 7."/>
            <w:listItem w:displayText="Anexo 8." w:value="Anexo 8."/>
            <w:listItem w:displayText="Anexo 9." w:value="Anexo 9."/>
            <w:listItem w:displayText="Anexo 10." w:value="Anexo 10."/>
            <w:listItem w:displayText="Anexo 11." w:value="Anexo 11."/>
            <w:listItem w:displayText="Anexo 12." w:value="Anexo 12."/>
            <w:listItem w:displayText="Anexo 13." w:value="Anexo 13."/>
            <w:listItem w:displayText="Anexo 14." w:value="Anexo 14."/>
            <w:listItem w:displayText="Anexo 15." w:value="Anexo 15."/>
            <w:listItem w:displayText="Anexo 16." w:value="Anexo 16."/>
            <w:listItem w:displayText="Anexo 17." w:value="Anexo 17."/>
            <w:listItem w:displayText="Anexo 18." w:value="Anexo 18."/>
            <w:listItem w:displayText="Anexo 19." w:value="Anexo 19."/>
            <w:listItem w:displayText="Anexo 20." w:value="Anexo 20."/>
            <w:listItem w:displayText="Anexo 21." w:value="Anexo 21."/>
            <w:listItem w:displayText="Anexo 22." w:value="Anexo 22."/>
            <w:listItem w:displayText="Anexo 23." w:value="Anexo 23."/>
            <w:listItem w:displayText="Anexo 24." w:value="Anexo 24."/>
            <w:listItem w:displayText="Anexo 25." w:value="Anexo 25."/>
            <w:listItem w:displayText="Anexo 26." w:value="Anexo 26."/>
            <w:listItem w:displayText="Anexo 27." w:value="Anexo 27."/>
            <w:listItem w:displayText="Anexo 28." w:value="Anexo 28."/>
            <w:listItem w:displayText="Anexo 29." w:value="Anexo 29."/>
            <w:listItem w:displayText="Anexo 30." w:value="Anexo 30."/>
            <w:listItem w:displayText="Anexo 31." w:value="Anexo 31."/>
            <w:listItem w:displayText="Anexo 32." w:value="Anexo 32."/>
            <w:listItem w:displayText="Anexo 33." w:value="Anexo 33."/>
            <w:listItem w:displayText="Anexo 34." w:value="Anexo 34."/>
            <w:listItem w:displayText="Anexo 35." w:value="Anexo 35."/>
          </w:dropDownList>
        </w:sdtPr>
        <w:sdtEndPr/>
        <w:sdtContent>
          <w:r w:rsidR="00DE2BED" w:rsidRPr="00AC2055">
            <w:rPr>
              <w:rFonts w:ascii="Avenir Next LT Pro" w:eastAsia="Calibri" w:hAnsi="Avenir Next LT Pro" w:cs="Times New Roman"/>
              <w:b/>
              <w:sz w:val="23"/>
              <w:szCs w:val="23"/>
            </w:rPr>
            <w:t>NA</w:t>
          </w:r>
        </w:sdtContent>
      </w:sdt>
      <w:r w:rsidR="00DE2BED" w:rsidRPr="00AC2055">
        <w:rPr>
          <w:rFonts w:ascii="Avenir Next LT Pro" w:eastAsia="Calibri" w:hAnsi="Avenir Next LT Pro" w:cs="Times New Roman"/>
          <w:sz w:val="23"/>
          <w:szCs w:val="23"/>
        </w:rPr>
        <w:t xml:space="preserve"> </w:t>
      </w:r>
    </w:p>
    <w:p w14:paraId="05241044" w14:textId="77777777" w:rsidR="00DE2BED" w:rsidRPr="00AC2055" w:rsidRDefault="00DE2BED" w:rsidP="00DE2BED">
      <w:pPr>
        <w:spacing w:line="256" w:lineRule="auto"/>
        <w:jc w:val="both"/>
        <w:rPr>
          <w:rFonts w:ascii="Avenir Next LT Pro" w:eastAsia="Calibri" w:hAnsi="Avenir Next LT Pro" w:cs="Times New Roman"/>
          <w:b/>
          <w:sz w:val="23"/>
          <w:szCs w:val="23"/>
        </w:rPr>
      </w:pPr>
    </w:p>
    <w:p w14:paraId="5390BF31" w14:textId="77777777" w:rsidR="00DE2BED" w:rsidRPr="00AC2055" w:rsidRDefault="00DE2BED" w:rsidP="00DE2BED">
      <w:pPr>
        <w:numPr>
          <w:ilvl w:val="0"/>
          <w:numId w:val="1"/>
        </w:numPr>
        <w:spacing w:line="256" w:lineRule="auto"/>
        <w:ind w:left="0" w:firstLine="0"/>
        <w:contextualSpacing/>
        <w:jc w:val="both"/>
        <w:rPr>
          <w:rFonts w:ascii="Avenir Next LT Pro" w:eastAsia="Calibri" w:hAnsi="Avenir Next LT Pro" w:cs="Times New Roman"/>
          <w:b/>
          <w:sz w:val="23"/>
          <w:szCs w:val="23"/>
        </w:rPr>
      </w:pPr>
      <w:r w:rsidRPr="00AC2055">
        <w:rPr>
          <w:rFonts w:ascii="Avenir Next LT Pro" w:eastAsia="Calibri" w:hAnsi="Avenir Next LT Pro" w:cs="Times New Roman"/>
          <w:b/>
          <w:sz w:val="23"/>
          <w:szCs w:val="23"/>
        </w:rPr>
        <w:t>Recursos financieros.</w:t>
      </w:r>
    </w:p>
    <w:p w14:paraId="7303A75E" w14:textId="77777777" w:rsidR="00DE2BED" w:rsidRPr="00AC2055" w:rsidRDefault="00DE2BED" w:rsidP="00DE2BED">
      <w:pPr>
        <w:spacing w:line="256" w:lineRule="auto"/>
        <w:jc w:val="both"/>
        <w:rPr>
          <w:rFonts w:ascii="Avenir Next LT Pro" w:eastAsia="Calibri" w:hAnsi="Avenir Next LT Pro" w:cs="Times New Roman"/>
          <w:b/>
          <w:sz w:val="23"/>
          <w:szCs w:val="23"/>
        </w:rPr>
      </w:pPr>
    </w:p>
    <w:p w14:paraId="6E38C8EA" w14:textId="5492AACA" w:rsidR="00DE2BED" w:rsidRPr="00AC2055" w:rsidRDefault="009C7492" w:rsidP="00DE2BED">
      <w:pPr>
        <w:spacing w:line="256" w:lineRule="auto"/>
        <w:jc w:val="both"/>
        <w:rPr>
          <w:rFonts w:ascii="Avenir Next LT Pro" w:eastAsia="Calibri" w:hAnsi="Avenir Next LT Pro" w:cs="Times New Roman"/>
          <w:sz w:val="23"/>
          <w:szCs w:val="23"/>
        </w:rPr>
      </w:pPr>
      <w:r w:rsidRPr="00AC2055">
        <w:rPr>
          <w:rFonts w:ascii="Avenir Next LT Pro" w:eastAsia="Calibri" w:hAnsi="Avenir Next LT Pro" w:cs="Times New Roman"/>
          <w:b/>
          <w:sz w:val="23"/>
          <w:szCs w:val="23"/>
        </w:rPr>
        <w:t>D</w:t>
      </w:r>
      <w:r w:rsidR="00DE2BED" w:rsidRPr="00AC2055">
        <w:rPr>
          <w:rFonts w:ascii="Avenir Next LT Pro" w:eastAsia="Calibri" w:hAnsi="Avenir Next LT Pro" w:cs="Times New Roman"/>
          <w:b/>
          <w:sz w:val="23"/>
          <w:szCs w:val="23"/>
        </w:rPr>
        <w:t xml:space="preserve">.1 Efectivo: </w:t>
      </w:r>
      <w:r w:rsidR="00DE2BED" w:rsidRPr="00AC2055">
        <w:rPr>
          <w:rFonts w:ascii="Avenir Next LT Pro" w:eastAsia="Calibri" w:hAnsi="Avenir Next LT Pro" w:cs="Times New Roman"/>
          <w:sz w:val="23"/>
          <w:szCs w:val="23"/>
        </w:rPr>
        <w:t>Entregar íntegramente el efectivo y cheques que le fueron proporcionados para la realización de sus funciones, los cuales son verificados por el servidor público a quien entrega en este acto.</w:t>
      </w:r>
    </w:p>
    <w:p w14:paraId="1380BE4F" w14:textId="77777777" w:rsidR="00DE2BED" w:rsidRPr="00AC2055" w:rsidRDefault="00DE2BED" w:rsidP="00DE2BED">
      <w:pPr>
        <w:spacing w:line="256" w:lineRule="auto"/>
        <w:jc w:val="both"/>
        <w:rPr>
          <w:rFonts w:ascii="Avenir Next LT Pro" w:eastAsia="Calibri" w:hAnsi="Avenir Next LT Pro" w:cs="Times New Roman"/>
          <w:b/>
          <w:sz w:val="23"/>
          <w:szCs w:val="23"/>
        </w:rPr>
      </w:pPr>
    </w:p>
    <w:p w14:paraId="4D119592" w14:textId="64C0FC5A" w:rsidR="00DE2BED" w:rsidRPr="00AC2055" w:rsidRDefault="009C7492" w:rsidP="00DE2BED">
      <w:pPr>
        <w:spacing w:line="256" w:lineRule="auto"/>
        <w:jc w:val="both"/>
        <w:rPr>
          <w:rFonts w:ascii="Avenir Next LT Pro" w:eastAsia="Calibri" w:hAnsi="Avenir Next LT Pro" w:cs="Times New Roman"/>
          <w:b/>
          <w:sz w:val="23"/>
          <w:szCs w:val="23"/>
        </w:rPr>
      </w:pPr>
      <w:r w:rsidRPr="00AC2055">
        <w:rPr>
          <w:rFonts w:ascii="Avenir Next LT Pro" w:eastAsia="Calibri" w:hAnsi="Avenir Next LT Pro" w:cs="Times New Roman"/>
          <w:b/>
          <w:sz w:val="23"/>
          <w:szCs w:val="23"/>
        </w:rPr>
        <w:t>D</w:t>
      </w:r>
      <w:r w:rsidR="00DE2BED" w:rsidRPr="00AC2055">
        <w:rPr>
          <w:rFonts w:ascii="Avenir Next LT Pro" w:eastAsia="Calibri" w:hAnsi="Avenir Next LT Pro" w:cs="Times New Roman"/>
          <w:b/>
          <w:sz w:val="23"/>
          <w:szCs w:val="23"/>
        </w:rPr>
        <w:t xml:space="preserve">.1.1. </w:t>
      </w:r>
      <w:r w:rsidR="00DE2BED" w:rsidRPr="00AC2055">
        <w:rPr>
          <w:rFonts w:ascii="Avenir Next LT Pro" w:eastAsia="Calibri" w:hAnsi="Avenir Next LT Pro" w:cs="Times New Roman"/>
          <w:sz w:val="23"/>
          <w:szCs w:val="23"/>
        </w:rPr>
        <w:t xml:space="preserve">Arqueo de caja señalando importe en efectivo y en facturas -comprobación-. En sobre cerrado la contraseña de caja de seguridad, claves de cuenta bancaria o token de acceso, verificando el contenido únicamente a quien se le entrega. </w:t>
      </w:r>
    </w:p>
    <w:p w14:paraId="36A3D6B5" w14:textId="21FC16DA" w:rsidR="00DE2BED" w:rsidRPr="00AC2055" w:rsidRDefault="000A49BC" w:rsidP="00DE2BED">
      <w:pPr>
        <w:spacing w:line="256" w:lineRule="auto"/>
        <w:jc w:val="both"/>
        <w:rPr>
          <w:rFonts w:ascii="Avenir Next LT Pro" w:eastAsia="Calibri" w:hAnsi="Avenir Next LT Pro" w:cs="Times New Roman"/>
          <w:sz w:val="23"/>
          <w:szCs w:val="23"/>
        </w:rPr>
      </w:pPr>
      <w:sdt>
        <w:sdtPr>
          <w:rPr>
            <w:rFonts w:ascii="Avenir Next LT Pro" w:eastAsia="Calibri" w:hAnsi="Avenir Next LT Pro" w:cs="Times New Roman"/>
            <w:sz w:val="23"/>
            <w:szCs w:val="23"/>
          </w:rPr>
          <w:alias w:val="Seleccionar si se entrega efectivo y en sobre cerrado lo que se señala previamente."/>
          <w:tag w:val="Seleccionar si se entrega efectivo y en sobre cerrado lo que se señala previamente."/>
          <w:id w:val="1823459691"/>
          <w15:color w:val="800080"/>
          <w14:checkbox>
            <w14:checked w14:val="0"/>
            <w14:checkedState w14:val="221A" w14:font="Bahnschrift SemiCondensed"/>
            <w14:uncheckedState w14:val="2610" w14:font="MS Gothic"/>
          </w14:checkbox>
        </w:sdtPr>
        <w:sdtEndPr/>
        <w:sdtContent>
          <w:r w:rsidR="009C7492" w:rsidRPr="00AC2055">
            <w:rPr>
              <w:rFonts w:ascii="MS Gothic" w:eastAsia="MS Gothic" w:hAnsi="MS Gothic" w:cs="Times New Roman" w:hint="eastAsia"/>
              <w:sz w:val="23"/>
              <w:szCs w:val="23"/>
            </w:rPr>
            <w:t>☐</w:t>
          </w:r>
        </w:sdtContent>
      </w:sdt>
      <w:r w:rsidR="00DE2BED" w:rsidRPr="00AC2055">
        <w:rPr>
          <w:rFonts w:ascii="Avenir Next LT Pro" w:eastAsia="Calibri" w:hAnsi="Avenir Next LT Pro" w:cs="Times New Roman"/>
          <w:b/>
          <w:sz w:val="23"/>
          <w:szCs w:val="23"/>
        </w:rPr>
        <w:t xml:space="preserve"> </w:t>
      </w:r>
      <w:r w:rsidR="00DE2BED" w:rsidRPr="00AC2055">
        <w:rPr>
          <w:rFonts w:ascii="Avenir Next LT Pro" w:eastAsia="Calibri" w:hAnsi="Avenir Next LT Pro" w:cs="Times New Roman"/>
          <w:sz w:val="23"/>
          <w:szCs w:val="23"/>
        </w:rPr>
        <w:t>Se entrega efectivo y facturas -comprobación-.</w:t>
      </w:r>
      <w:r w:rsidR="00DE2BED" w:rsidRPr="00AC2055">
        <w:rPr>
          <w:rFonts w:ascii="Avenir Next LT Pro" w:eastAsia="Calibri" w:hAnsi="Avenir Next LT Pro" w:cs="Times New Roman"/>
          <w:b/>
          <w:sz w:val="23"/>
          <w:szCs w:val="23"/>
        </w:rPr>
        <w:t xml:space="preserve"> </w:t>
      </w:r>
      <w:sdt>
        <w:sdtPr>
          <w:rPr>
            <w:rFonts w:ascii="Avenir Next LT Pro" w:eastAsia="Calibri" w:hAnsi="Avenir Next LT Pro" w:cs="Times New Roman"/>
            <w:b/>
            <w:sz w:val="23"/>
            <w:szCs w:val="23"/>
          </w:rPr>
          <w:alias w:val="Elige la opción que corresponda."/>
          <w:tag w:val="Elige la opción que corresponda."/>
          <w:id w:val="-1401517388"/>
          <w:placeholder>
            <w:docPart w:val="6A45FF901E7F439894FBDA2A6C8AE001"/>
          </w:placeholder>
          <w15:color w:val="800080"/>
          <w:dropDownList>
            <w:listItem w:displayText="NA" w:value="NA"/>
            <w:listItem w:displayText="Anexo 2." w:value="Anexo 2."/>
            <w:listItem w:displayText="Anexo 3." w:value="Anexo 3."/>
            <w:listItem w:displayText="Anexo 4." w:value="Anexo 4."/>
            <w:listItem w:displayText="Anexo 5." w:value="Anexo 5."/>
            <w:listItem w:displayText="Anexo 6." w:value="Anexo 6."/>
            <w:listItem w:displayText="Anexo 7." w:value="Anexo 7."/>
            <w:listItem w:displayText="Anexo 8." w:value="Anexo 8."/>
            <w:listItem w:displayText="Anexo 9." w:value="Anexo 9."/>
            <w:listItem w:displayText="Anexo 10." w:value="Anexo 10."/>
            <w:listItem w:displayText="Anexo 11." w:value="Anexo 11."/>
            <w:listItem w:displayText="Anexo 12." w:value="Anexo 12."/>
            <w:listItem w:displayText="Anexo 13." w:value="Anexo 13."/>
            <w:listItem w:displayText="Anexo 14." w:value="Anexo 14."/>
            <w:listItem w:displayText="Anexo 15." w:value="Anexo 15."/>
            <w:listItem w:displayText="Anexo 16." w:value="Anexo 16."/>
            <w:listItem w:displayText="Anexo 17." w:value="Anexo 17."/>
            <w:listItem w:displayText="Anexo 18." w:value="Anexo 18."/>
            <w:listItem w:displayText="Anexo 19." w:value="Anexo 19."/>
            <w:listItem w:displayText="Anexo 20." w:value="Anexo 20."/>
            <w:listItem w:displayText="Anexo 21." w:value="Anexo 21."/>
            <w:listItem w:displayText="Anexo 22." w:value="Anexo 22."/>
            <w:listItem w:displayText="Anexo 23." w:value="Anexo 23."/>
            <w:listItem w:displayText="Anexo 24." w:value="Anexo 24."/>
            <w:listItem w:displayText="Anexo 25." w:value="Anexo 25."/>
            <w:listItem w:displayText="Anexo 26." w:value="Anexo 26."/>
            <w:listItem w:displayText="Anexo 27." w:value="Anexo 27."/>
            <w:listItem w:displayText="Anexo 28." w:value="Anexo 28."/>
            <w:listItem w:displayText="Anexo 29." w:value="Anexo 29."/>
            <w:listItem w:displayText="Anexo 30." w:value="Anexo 30."/>
            <w:listItem w:displayText="Anexo 31." w:value="Anexo 31."/>
            <w:listItem w:displayText="Anexo 32." w:value="Anexo 32."/>
            <w:listItem w:displayText="Anexo 33." w:value="Anexo 33."/>
            <w:listItem w:displayText="Anexo 34." w:value="Anexo 34."/>
            <w:listItem w:displayText="Anexo 35." w:value="Anexo 35."/>
          </w:dropDownList>
        </w:sdtPr>
        <w:sdtEndPr/>
        <w:sdtContent>
          <w:r w:rsidR="00DE2BED" w:rsidRPr="00AC2055">
            <w:rPr>
              <w:rFonts w:ascii="Avenir Next LT Pro" w:eastAsia="Calibri" w:hAnsi="Avenir Next LT Pro" w:cs="Times New Roman"/>
              <w:b/>
              <w:sz w:val="23"/>
              <w:szCs w:val="23"/>
            </w:rPr>
            <w:t>NA</w:t>
          </w:r>
        </w:sdtContent>
      </w:sdt>
      <w:r w:rsidR="00DE2BED" w:rsidRPr="00AC2055">
        <w:rPr>
          <w:rFonts w:ascii="Avenir Next LT Pro" w:eastAsia="Calibri" w:hAnsi="Avenir Next LT Pro" w:cs="Times New Roman"/>
          <w:sz w:val="23"/>
          <w:szCs w:val="23"/>
        </w:rPr>
        <w:t xml:space="preserve"> </w:t>
      </w:r>
    </w:p>
    <w:p w14:paraId="4670C155" w14:textId="62B9D4BA" w:rsidR="00DE2BED" w:rsidRPr="00AC2055" w:rsidRDefault="000A49BC" w:rsidP="00DE2BED">
      <w:pPr>
        <w:spacing w:line="256" w:lineRule="auto"/>
        <w:jc w:val="both"/>
        <w:rPr>
          <w:rFonts w:ascii="Avenir Next LT Pro" w:eastAsia="Calibri" w:hAnsi="Avenir Next LT Pro" w:cs="Times New Roman"/>
          <w:sz w:val="23"/>
          <w:szCs w:val="23"/>
        </w:rPr>
      </w:pPr>
      <w:sdt>
        <w:sdtPr>
          <w:rPr>
            <w:rFonts w:ascii="Avenir Next LT Pro" w:eastAsia="Calibri" w:hAnsi="Avenir Next LT Pro" w:cs="Times New Roman"/>
            <w:sz w:val="23"/>
            <w:szCs w:val="23"/>
          </w:rPr>
          <w:alias w:val="Indicar si se entrega sobre cerrado con contraseñas."/>
          <w:tag w:val="Indicar si se entrega sobre cerrado con contraseñas."/>
          <w:id w:val="-1571503803"/>
          <w15:color w:val="800080"/>
          <w14:checkbox>
            <w14:checked w14:val="0"/>
            <w14:checkedState w14:val="221A" w14:font="Bahnschrift SemiCondensed"/>
            <w14:uncheckedState w14:val="2610" w14:font="MS Gothic"/>
          </w14:checkbox>
        </w:sdtPr>
        <w:sdtEndPr/>
        <w:sdtContent>
          <w:r w:rsidR="009C7492" w:rsidRPr="00AC2055">
            <w:rPr>
              <w:rFonts w:ascii="MS Gothic" w:eastAsia="MS Gothic" w:hAnsi="MS Gothic" w:cs="Times New Roman" w:hint="eastAsia"/>
              <w:sz w:val="23"/>
              <w:szCs w:val="23"/>
            </w:rPr>
            <w:t>☐</w:t>
          </w:r>
        </w:sdtContent>
      </w:sdt>
      <w:r w:rsidR="00DE2BED" w:rsidRPr="00AC2055">
        <w:rPr>
          <w:rFonts w:ascii="Avenir Next LT Pro" w:eastAsia="Calibri" w:hAnsi="Avenir Next LT Pro" w:cs="Times New Roman"/>
          <w:sz w:val="23"/>
          <w:szCs w:val="23"/>
        </w:rPr>
        <w:t xml:space="preserve"> Se entrega sobre cerrado con contraseñas.</w:t>
      </w:r>
      <w:r w:rsidR="00DE2BED" w:rsidRPr="00AC2055">
        <w:rPr>
          <w:rFonts w:ascii="Avenir Next LT Pro" w:eastAsia="Calibri" w:hAnsi="Avenir Next LT Pro" w:cs="Times New Roman"/>
          <w:b/>
          <w:sz w:val="23"/>
          <w:szCs w:val="23"/>
        </w:rPr>
        <w:t xml:space="preserve"> </w:t>
      </w:r>
      <w:sdt>
        <w:sdtPr>
          <w:rPr>
            <w:rFonts w:ascii="Avenir Next LT Pro" w:eastAsia="Calibri" w:hAnsi="Avenir Next LT Pro" w:cs="Times New Roman"/>
            <w:b/>
            <w:sz w:val="23"/>
            <w:szCs w:val="23"/>
          </w:rPr>
          <w:alias w:val="Elige la opción que corresponda."/>
          <w:tag w:val="Elige la opción que corresponda."/>
          <w:id w:val="1307047924"/>
          <w:placeholder>
            <w:docPart w:val="2BAA79D222FF4744AE5A6CB64B702B07"/>
          </w:placeholder>
          <w15:color w:val="800080"/>
          <w:dropDownList>
            <w:listItem w:displayText="NA" w:value="NA"/>
            <w:listItem w:displayText="Anexo 2." w:value="Anexo 2."/>
            <w:listItem w:displayText="Anexo 3." w:value="Anexo 3."/>
            <w:listItem w:displayText="Anexo 4." w:value="Anexo 4."/>
            <w:listItem w:displayText="Anexo 5." w:value="Anexo 5."/>
            <w:listItem w:displayText="Anexo 6." w:value="Anexo 6."/>
            <w:listItem w:displayText="Anexo 7." w:value="Anexo 7."/>
            <w:listItem w:displayText="Anexo 8." w:value="Anexo 8."/>
            <w:listItem w:displayText="Anexo 9." w:value="Anexo 9."/>
            <w:listItem w:displayText="Anexo 10." w:value="Anexo 10."/>
            <w:listItem w:displayText="Anexo 11." w:value="Anexo 11."/>
            <w:listItem w:displayText="Anexo 12." w:value="Anexo 12."/>
            <w:listItem w:displayText="Anexo 13." w:value="Anexo 13."/>
            <w:listItem w:displayText="Anexo 14." w:value="Anexo 14."/>
            <w:listItem w:displayText="Anexo 15." w:value="Anexo 15."/>
            <w:listItem w:displayText="Anexo 16." w:value="Anexo 16."/>
            <w:listItem w:displayText="Anexo 17." w:value="Anexo 17."/>
            <w:listItem w:displayText="Anexo 18." w:value="Anexo 18."/>
            <w:listItem w:displayText="Anexo 19." w:value="Anexo 19."/>
            <w:listItem w:displayText="Anexo 20." w:value="Anexo 20."/>
            <w:listItem w:displayText="Anexo 21." w:value="Anexo 21."/>
            <w:listItem w:displayText="Anexo 22." w:value="Anexo 22."/>
            <w:listItem w:displayText="Anexo 23." w:value="Anexo 23."/>
            <w:listItem w:displayText="Anexo 24." w:value="Anexo 24."/>
            <w:listItem w:displayText="Anexo 25." w:value="Anexo 25."/>
            <w:listItem w:displayText="Anexo 26." w:value="Anexo 26."/>
            <w:listItem w:displayText="Anexo 27." w:value="Anexo 27."/>
            <w:listItem w:displayText="Anexo 28." w:value="Anexo 28."/>
            <w:listItem w:displayText="Anexo 29." w:value="Anexo 29."/>
            <w:listItem w:displayText="Anexo 30." w:value="Anexo 30."/>
            <w:listItem w:displayText="Anexo 31." w:value="Anexo 31."/>
            <w:listItem w:displayText="Anexo 32." w:value="Anexo 32."/>
            <w:listItem w:displayText="Anexo 33." w:value="Anexo 33."/>
            <w:listItem w:displayText="Anexo 34." w:value="Anexo 34."/>
            <w:listItem w:displayText="Anexo 35." w:value="Anexo 35."/>
          </w:dropDownList>
        </w:sdtPr>
        <w:sdtEndPr/>
        <w:sdtContent>
          <w:r w:rsidR="00DE2BED" w:rsidRPr="00AC2055">
            <w:rPr>
              <w:rFonts w:ascii="Avenir Next LT Pro" w:eastAsia="Calibri" w:hAnsi="Avenir Next LT Pro" w:cs="Times New Roman"/>
              <w:b/>
              <w:sz w:val="23"/>
              <w:szCs w:val="23"/>
            </w:rPr>
            <w:t>NA</w:t>
          </w:r>
        </w:sdtContent>
      </w:sdt>
      <w:r w:rsidR="00DE2BED" w:rsidRPr="00AC2055">
        <w:rPr>
          <w:rFonts w:ascii="Avenir Next LT Pro" w:eastAsia="Calibri" w:hAnsi="Avenir Next LT Pro" w:cs="Times New Roman"/>
          <w:sz w:val="23"/>
          <w:szCs w:val="23"/>
        </w:rPr>
        <w:t xml:space="preserve"> </w:t>
      </w:r>
    </w:p>
    <w:p w14:paraId="6EB5C313" w14:textId="21EF04A9" w:rsidR="00DE2BED" w:rsidRPr="00AC2055" w:rsidRDefault="000A49BC" w:rsidP="00DE2BED">
      <w:pPr>
        <w:spacing w:line="256" w:lineRule="auto"/>
        <w:jc w:val="both"/>
        <w:rPr>
          <w:rFonts w:ascii="Avenir Next LT Pro" w:eastAsia="Calibri" w:hAnsi="Avenir Next LT Pro" w:cs="Times New Roman"/>
          <w:sz w:val="23"/>
          <w:szCs w:val="23"/>
        </w:rPr>
      </w:pPr>
      <w:sdt>
        <w:sdtPr>
          <w:rPr>
            <w:rFonts w:ascii="Avenir Next LT Pro" w:eastAsia="Calibri" w:hAnsi="Avenir Next LT Pro" w:cs="Times New Roman"/>
            <w:sz w:val="23"/>
            <w:szCs w:val="23"/>
          </w:rPr>
          <w:alias w:val="Seleccionar si NO se entrega nada de lo que previamente se señala."/>
          <w:tag w:val="Seleccionar si NO se entrega nada de lo que previamente se señala."/>
          <w:id w:val="-714189729"/>
          <w15:color w:val="800080"/>
          <w14:checkbox>
            <w14:checked w14:val="0"/>
            <w14:checkedState w14:val="221A" w14:font="Bahnschrift SemiCondensed"/>
            <w14:uncheckedState w14:val="2610" w14:font="MS Gothic"/>
          </w14:checkbox>
        </w:sdtPr>
        <w:sdtEndPr/>
        <w:sdtContent>
          <w:r w:rsidR="009C7492" w:rsidRPr="00AC2055">
            <w:rPr>
              <w:rFonts w:ascii="MS Gothic" w:eastAsia="MS Gothic" w:hAnsi="MS Gothic" w:cs="Times New Roman" w:hint="eastAsia"/>
              <w:sz w:val="23"/>
              <w:szCs w:val="23"/>
            </w:rPr>
            <w:t>☐</w:t>
          </w:r>
        </w:sdtContent>
      </w:sdt>
      <w:r w:rsidR="00DE2BED" w:rsidRPr="00AC2055">
        <w:rPr>
          <w:rFonts w:ascii="Avenir Next LT Pro" w:eastAsia="Calibri" w:hAnsi="Avenir Next LT Pro" w:cs="Times New Roman"/>
          <w:sz w:val="23"/>
          <w:szCs w:val="23"/>
        </w:rPr>
        <w:t xml:space="preserve"> No aplica.</w:t>
      </w:r>
    </w:p>
    <w:p w14:paraId="4E09B101" w14:textId="77777777" w:rsidR="00DE2BED" w:rsidRPr="00AC2055" w:rsidRDefault="00DE2BED" w:rsidP="00DE2BED">
      <w:pPr>
        <w:tabs>
          <w:tab w:val="left" w:pos="142"/>
        </w:tabs>
        <w:spacing w:line="256" w:lineRule="auto"/>
        <w:jc w:val="both"/>
        <w:rPr>
          <w:rFonts w:ascii="Avenir Next LT Pro" w:eastAsia="Calibri" w:hAnsi="Avenir Next LT Pro" w:cs="Times New Roman"/>
          <w:sz w:val="23"/>
          <w:szCs w:val="23"/>
        </w:rPr>
      </w:pPr>
    </w:p>
    <w:p w14:paraId="64D84C00" w14:textId="77777777" w:rsidR="00DE2BED" w:rsidRPr="00AC2055" w:rsidRDefault="00DE2BED" w:rsidP="00DE2BED">
      <w:pPr>
        <w:spacing w:line="256" w:lineRule="auto"/>
        <w:jc w:val="both"/>
        <w:rPr>
          <w:rFonts w:ascii="Avenir Next LT Pro" w:eastAsia="Calibri" w:hAnsi="Avenir Next LT Pro" w:cs="Times New Roman"/>
          <w:sz w:val="23"/>
          <w:szCs w:val="23"/>
        </w:rPr>
      </w:pPr>
      <w:r w:rsidRPr="00AC2055">
        <w:rPr>
          <w:rFonts w:ascii="Avenir Next LT Pro" w:eastAsia="Calibri" w:hAnsi="Avenir Next LT Pro" w:cs="Times New Roman"/>
          <w:b/>
          <w:sz w:val="23"/>
          <w:szCs w:val="23"/>
        </w:rPr>
        <w:lastRenderedPageBreak/>
        <w:t>Comentarios:</w:t>
      </w:r>
      <w:r w:rsidRPr="00AC2055">
        <w:rPr>
          <w:rFonts w:ascii="Avenir Next LT Pro" w:eastAsia="Calibri" w:hAnsi="Avenir Next LT Pro" w:cs="Times New Roman"/>
          <w:sz w:val="23"/>
          <w:szCs w:val="23"/>
        </w:rPr>
        <w:t xml:space="preserve"> </w:t>
      </w:r>
      <w:sdt>
        <w:sdtPr>
          <w:rPr>
            <w:rFonts w:ascii="Avenir Next LT Pro" w:eastAsia="Calibri" w:hAnsi="Avenir Next LT Pro" w:cs="Times New Roman"/>
            <w:sz w:val="23"/>
            <w:szCs w:val="23"/>
          </w:rPr>
          <w:alias w:val="Indique las situaciones que considere relevantes sobre este apartado."/>
          <w:tag w:val="Indique las situaciones que considere relevantes sobre este apartado."/>
          <w:id w:val="1936244884"/>
          <w:placeholder>
            <w:docPart w:val="87BB95E4D35B480997C2A511B41A3BA3"/>
          </w:placeholder>
          <w15:color w:val="800080"/>
          <w:text/>
        </w:sdtPr>
        <w:sdtEndPr/>
        <w:sdtContent>
          <w:r w:rsidRPr="00AC2055">
            <w:rPr>
              <w:rFonts w:ascii="Avenir Next LT Pro" w:eastAsia="Calibri" w:hAnsi="Avenir Next LT Pro" w:cs="Times New Roman"/>
              <w:sz w:val="23"/>
              <w:szCs w:val="23"/>
            </w:rPr>
            <w:t>Si tiene comentarios o aclaraciones qué hacer señálelas aquí, si no tiene señale Nada qué manifestar.</w:t>
          </w:r>
        </w:sdtContent>
      </w:sdt>
    </w:p>
    <w:p w14:paraId="58E897A1" w14:textId="77777777" w:rsidR="00DE2BED" w:rsidRPr="00AC2055" w:rsidRDefault="00DE2BED" w:rsidP="00DE2BED">
      <w:pPr>
        <w:spacing w:line="256" w:lineRule="auto"/>
        <w:jc w:val="both"/>
        <w:rPr>
          <w:rFonts w:ascii="Avenir Next LT Pro" w:eastAsia="Calibri" w:hAnsi="Avenir Next LT Pro" w:cs="Times New Roman"/>
          <w:b/>
          <w:sz w:val="23"/>
          <w:szCs w:val="23"/>
        </w:rPr>
      </w:pPr>
    </w:p>
    <w:p w14:paraId="6E0DF073" w14:textId="20B66CFE" w:rsidR="00DE2BED" w:rsidRPr="00AC2055" w:rsidRDefault="009C7492" w:rsidP="00DE2BED">
      <w:pPr>
        <w:spacing w:line="256" w:lineRule="auto"/>
        <w:jc w:val="both"/>
        <w:rPr>
          <w:rFonts w:ascii="Avenir Next LT Pro" w:eastAsia="Calibri" w:hAnsi="Avenir Next LT Pro" w:cs="Times New Roman"/>
          <w:b/>
          <w:sz w:val="23"/>
          <w:szCs w:val="23"/>
        </w:rPr>
      </w:pPr>
      <w:r w:rsidRPr="00AC2055">
        <w:rPr>
          <w:rFonts w:ascii="Avenir Next LT Pro" w:eastAsia="Calibri" w:hAnsi="Avenir Next LT Pro" w:cs="Times New Roman"/>
          <w:b/>
          <w:sz w:val="23"/>
          <w:szCs w:val="23"/>
        </w:rPr>
        <w:t>D</w:t>
      </w:r>
      <w:r w:rsidR="00DE2BED" w:rsidRPr="00AC2055">
        <w:rPr>
          <w:rFonts w:ascii="Avenir Next LT Pro" w:eastAsia="Calibri" w:hAnsi="Avenir Next LT Pro" w:cs="Times New Roman"/>
          <w:b/>
          <w:sz w:val="23"/>
          <w:szCs w:val="23"/>
        </w:rPr>
        <w:t>.1.2 Entrega de chequera bancaria.</w:t>
      </w:r>
    </w:p>
    <w:p w14:paraId="27CE5A60" w14:textId="15F8CC07" w:rsidR="00DE2BED" w:rsidRPr="00AC2055" w:rsidRDefault="000A49BC" w:rsidP="00DE2BED">
      <w:pPr>
        <w:spacing w:line="256" w:lineRule="auto"/>
        <w:jc w:val="both"/>
        <w:rPr>
          <w:rFonts w:ascii="Avenir Next LT Pro" w:eastAsia="Calibri" w:hAnsi="Avenir Next LT Pro" w:cs="Times New Roman"/>
          <w:sz w:val="23"/>
          <w:szCs w:val="23"/>
        </w:rPr>
      </w:pPr>
      <w:sdt>
        <w:sdtPr>
          <w:rPr>
            <w:rFonts w:ascii="Avenir Next LT Pro" w:eastAsia="Calibri" w:hAnsi="Avenir Next LT Pro" w:cs="Times New Roman"/>
            <w:sz w:val="23"/>
            <w:szCs w:val="23"/>
          </w:rPr>
          <w:alias w:val="Seleccionar en caso que se entregue chequera bancaria."/>
          <w:tag w:val="Seleccionar en caso que se entregue chequera bancaria."/>
          <w:id w:val="1039782517"/>
          <w15:color w:val="800080"/>
          <w14:checkbox>
            <w14:checked w14:val="0"/>
            <w14:checkedState w14:val="221A" w14:font="Bahnschrift SemiCondensed"/>
            <w14:uncheckedState w14:val="2610" w14:font="MS Gothic"/>
          </w14:checkbox>
        </w:sdtPr>
        <w:sdtEndPr/>
        <w:sdtContent>
          <w:r w:rsidR="009C7492" w:rsidRPr="00AC2055">
            <w:rPr>
              <w:rFonts w:ascii="MS Gothic" w:eastAsia="MS Gothic" w:hAnsi="MS Gothic" w:cs="Times New Roman" w:hint="eastAsia"/>
              <w:sz w:val="23"/>
              <w:szCs w:val="23"/>
            </w:rPr>
            <w:t>☐</w:t>
          </w:r>
        </w:sdtContent>
      </w:sdt>
      <w:r w:rsidR="00DE2BED" w:rsidRPr="00AC2055">
        <w:rPr>
          <w:rFonts w:ascii="Avenir Next LT Pro" w:eastAsia="Calibri" w:hAnsi="Avenir Next LT Pro" w:cs="Times New Roman"/>
          <w:b/>
          <w:sz w:val="23"/>
          <w:szCs w:val="23"/>
        </w:rPr>
        <w:t xml:space="preserve"> </w:t>
      </w:r>
      <w:r w:rsidR="00DE2BED" w:rsidRPr="00AC2055">
        <w:rPr>
          <w:rFonts w:ascii="Avenir Next LT Pro" w:eastAsia="Calibri" w:hAnsi="Avenir Next LT Pro" w:cs="Times New Roman"/>
          <w:sz w:val="23"/>
          <w:szCs w:val="23"/>
        </w:rPr>
        <w:t>Se entrega chequera bancaria.</w:t>
      </w:r>
      <w:r w:rsidR="00DE2BED" w:rsidRPr="00AC2055">
        <w:rPr>
          <w:rFonts w:ascii="Avenir Next LT Pro" w:eastAsia="Calibri" w:hAnsi="Avenir Next LT Pro" w:cs="Times New Roman"/>
          <w:b/>
          <w:sz w:val="23"/>
          <w:szCs w:val="23"/>
        </w:rPr>
        <w:t xml:space="preserve"> </w:t>
      </w:r>
      <w:sdt>
        <w:sdtPr>
          <w:rPr>
            <w:rFonts w:ascii="Avenir Next LT Pro" w:eastAsia="Calibri" w:hAnsi="Avenir Next LT Pro" w:cs="Times New Roman"/>
            <w:b/>
            <w:sz w:val="23"/>
            <w:szCs w:val="23"/>
          </w:rPr>
          <w:alias w:val="Elige la opción que corresponda."/>
          <w:tag w:val="Elige la opción que corresponda."/>
          <w:id w:val="1936390579"/>
          <w:placeholder>
            <w:docPart w:val="5130062D97784FCCA20795D495A068C0"/>
          </w:placeholder>
          <w15:color w:val="800080"/>
          <w:dropDownList>
            <w:listItem w:displayText="NA" w:value="NA"/>
            <w:listItem w:displayText="Anexo 2." w:value="Anexo 2."/>
            <w:listItem w:displayText="Anexo 3." w:value="Anexo 3."/>
            <w:listItem w:displayText="Anexo 4." w:value="Anexo 4."/>
            <w:listItem w:displayText="Anexo 5." w:value="Anexo 5."/>
            <w:listItem w:displayText="Anexo 6." w:value="Anexo 6."/>
            <w:listItem w:displayText="Anexo 7." w:value="Anexo 7."/>
            <w:listItem w:displayText="Anexo 8." w:value="Anexo 8."/>
            <w:listItem w:displayText="Anexo 9." w:value="Anexo 9."/>
            <w:listItem w:displayText="Anexo 10." w:value="Anexo 10."/>
            <w:listItem w:displayText="Anexo 11." w:value="Anexo 11."/>
            <w:listItem w:displayText="Anexo 12." w:value="Anexo 12."/>
            <w:listItem w:displayText="Anexo 13." w:value="Anexo 13."/>
            <w:listItem w:displayText="Anexo 14." w:value="Anexo 14."/>
            <w:listItem w:displayText="Anexo 15." w:value="Anexo 15."/>
            <w:listItem w:displayText="Anexo 16." w:value="Anexo 16."/>
            <w:listItem w:displayText="Anexo 17." w:value="Anexo 17."/>
            <w:listItem w:displayText="Anexo 18." w:value="Anexo 18."/>
            <w:listItem w:displayText="Anexo 19." w:value="Anexo 19."/>
            <w:listItem w:displayText="Anexo 20." w:value="Anexo 20."/>
            <w:listItem w:displayText="Anexo 21." w:value="Anexo 21."/>
            <w:listItem w:displayText="Anexo 22." w:value="Anexo 22."/>
            <w:listItem w:displayText="Anexo 23." w:value="Anexo 23."/>
            <w:listItem w:displayText="Anexo 24." w:value="Anexo 24."/>
            <w:listItem w:displayText="Anexo 25." w:value="Anexo 25."/>
            <w:listItem w:displayText="Anexo 26." w:value="Anexo 26."/>
            <w:listItem w:displayText="Anexo 27." w:value="Anexo 27."/>
            <w:listItem w:displayText="Anexo 28." w:value="Anexo 28."/>
            <w:listItem w:displayText="Anexo 29." w:value="Anexo 29."/>
            <w:listItem w:displayText="Anexo 30." w:value="Anexo 30."/>
            <w:listItem w:displayText="Anexo 31." w:value="Anexo 31."/>
            <w:listItem w:displayText="Anexo 32." w:value="Anexo 32."/>
            <w:listItem w:displayText="Anexo 33." w:value="Anexo 33."/>
            <w:listItem w:displayText="Anexo 34." w:value="Anexo 34."/>
            <w:listItem w:displayText="Anexo 35." w:value="Anexo 35."/>
          </w:dropDownList>
        </w:sdtPr>
        <w:sdtEndPr/>
        <w:sdtContent>
          <w:r w:rsidR="00DE2BED" w:rsidRPr="00AC2055">
            <w:rPr>
              <w:rFonts w:ascii="Avenir Next LT Pro" w:eastAsia="Calibri" w:hAnsi="Avenir Next LT Pro" w:cs="Times New Roman"/>
              <w:b/>
              <w:sz w:val="23"/>
              <w:szCs w:val="23"/>
            </w:rPr>
            <w:t>NA</w:t>
          </w:r>
        </w:sdtContent>
      </w:sdt>
      <w:r w:rsidR="00DE2BED" w:rsidRPr="00AC2055">
        <w:rPr>
          <w:rFonts w:ascii="Avenir Next LT Pro" w:eastAsia="Calibri" w:hAnsi="Avenir Next LT Pro" w:cs="Times New Roman"/>
          <w:sz w:val="23"/>
          <w:szCs w:val="23"/>
        </w:rPr>
        <w:t xml:space="preserve"> </w:t>
      </w:r>
    </w:p>
    <w:p w14:paraId="326DCC40" w14:textId="3C56F83A" w:rsidR="00DE2BED" w:rsidRPr="00AC2055" w:rsidRDefault="000A49BC" w:rsidP="00DE2BED">
      <w:pPr>
        <w:spacing w:line="256" w:lineRule="auto"/>
        <w:jc w:val="both"/>
        <w:rPr>
          <w:rFonts w:ascii="Avenir Next LT Pro" w:eastAsia="Calibri" w:hAnsi="Avenir Next LT Pro" w:cs="Times New Roman"/>
          <w:sz w:val="23"/>
          <w:szCs w:val="23"/>
        </w:rPr>
      </w:pPr>
      <w:sdt>
        <w:sdtPr>
          <w:rPr>
            <w:rFonts w:ascii="Avenir Next LT Pro" w:eastAsia="Calibri" w:hAnsi="Avenir Next LT Pro" w:cs="Times New Roman"/>
            <w:sz w:val="23"/>
            <w:szCs w:val="23"/>
          </w:rPr>
          <w:alias w:val="Seleccionar en caso que NO se entregue chequera bancaria."/>
          <w:tag w:val="Seleccionar en caso que NO se entregue chequera bancaria."/>
          <w:id w:val="-778487001"/>
          <w15:color w:val="800080"/>
          <w14:checkbox>
            <w14:checked w14:val="0"/>
            <w14:checkedState w14:val="221A" w14:font="Bahnschrift SemiCondensed"/>
            <w14:uncheckedState w14:val="2610" w14:font="MS Gothic"/>
          </w14:checkbox>
        </w:sdtPr>
        <w:sdtEndPr/>
        <w:sdtContent>
          <w:r w:rsidR="00103FBF" w:rsidRPr="00AC2055">
            <w:rPr>
              <w:rFonts w:ascii="MS Gothic" w:eastAsia="MS Gothic" w:hAnsi="MS Gothic" w:cs="Times New Roman" w:hint="eastAsia"/>
              <w:sz w:val="23"/>
              <w:szCs w:val="23"/>
            </w:rPr>
            <w:t>☐</w:t>
          </w:r>
        </w:sdtContent>
      </w:sdt>
      <w:r w:rsidR="00DE2BED" w:rsidRPr="00AC2055">
        <w:rPr>
          <w:rFonts w:ascii="Avenir Next LT Pro" w:eastAsia="Calibri" w:hAnsi="Avenir Next LT Pro" w:cs="Times New Roman"/>
          <w:b/>
          <w:sz w:val="23"/>
          <w:szCs w:val="23"/>
        </w:rPr>
        <w:t xml:space="preserve"> </w:t>
      </w:r>
      <w:r w:rsidR="00DE2BED" w:rsidRPr="00AC2055">
        <w:rPr>
          <w:rFonts w:ascii="Avenir Next LT Pro" w:eastAsia="Calibri" w:hAnsi="Avenir Next LT Pro" w:cs="Times New Roman"/>
          <w:sz w:val="23"/>
          <w:szCs w:val="23"/>
        </w:rPr>
        <w:t>No aplica.</w:t>
      </w:r>
    </w:p>
    <w:p w14:paraId="6CCC28F3" w14:textId="77777777" w:rsidR="0080657B" w:rsidRPr="00AC2055" w:rsidRDefault="0080657B" w:rsidP="00DE2BED">
      <w:pPr>
        <w:spacing w:line="256" w:lineRule="auto"/>
        <w:jc w:val="both"/>
        <w:rPr>
          <w:rFonts w:ascii="Avenir Next LT Pro" w:eastAsia="Calibri" w:hAnsi="Avenir Next LT Pro" w:cs="Times New Roman"/>
          <w:b/>
          <w:sz w:val="23"/>
          <w:szCs w:val="23"/>
        </w:rPr>
      </w:pPr>
    </w:p>
    <w:p w14:paraId="1E64CFDB" w14:textId="25747942" w:rsidR="00DE2BED" w:rsidRPr="00AC2055" w:rsidRDefault="00103FBF" w:rsidP="00DE2BED">
      <w:pPr>
        <w:tabs>
          <w:tab w:val="left" w:pos="142"/>
        </w:tabs>
        <w:spacing w:line="256" w:lineRule="auto"/>
        <w:jc w:val="both"/>
        <w:rPr>
          <w:rFonts w:ascii="Avenir Next LT Pro" w:eastAsia="Calibri" w:hAnsi="Avenir Next LT Pro" w:cs="Times New Roman"/>
          <w:b/>
          <w:sz w:val="23"/>
          <w:szCs w:val="23"/>
        </w:rPr>
      </w:pPr>
      <w:r w:rsidRPr="00AC2055">
        <w:rPr>
          <w:rFonts w:ascii="Avenir Next LT Pro" w:eastAsia="Calibri" w:hAnsi="Avenir Next LT Pro" w:cs="Times New Roman"/>
          <w:b/>
          <w:sz w:val="23"/>
          <w:szCs w:val="23"/>
        </w:rPr>
        <w:t>D</w:t>
      </w:r>
      <w:r w:rsidR="00DE2BED" w:rsidRPr="00AC2055">
        <w:rPr>
          <w:rFonts w:ascii="Avenir Next LT Pro" w:eastAsia="Calibri" w:hAnsi="Avenir Next LT Pro" w:cs="Times New Roman"/>
          <w:b/>
          <w:sz w:val="23"/>
          <w:szCs w:val="23"/>
        </w:rPr>
        <w:t>.1.3 Anexo de cuentas bancarias:</w:t>
      </w:r>
      <w:r w:rsidR="00DE2BED" w:rsidRPr="00AC2055">
        <w:rPr>
          <w:rFonts w:ascii="Avenir Next LT Pro" w:eastAsia="Calibri" w:hAnsi="Avenir Next LT Pro" w:cs="Times New Roman"/>
          <w:sz w:val="23"/>
          <w:szCs w:val="23"/>
        </w:rPr>
        <w:t xml:space="preserve"> señalar el número y saldo en las cuentas bancarias que le fueron asignadas derivado de su cargo. </w:t>
      </w:r>
    </w:p>
    <w:p w14:paraId="1C86BFE7" w14:textId="1A6552C4" w:rsidR="00DE2BED" w:rsidRPr="00AC2055" w:rsidRDefault="000A49BC" w:rsidP="00DE2BED">
      <w:pPr>
        <w:spacing w:line="256" w:lineRule="auto"/>
        <w:jc w:val="both"/>
        <w:rPr>
          <w:rFonts w:ascii="Avenir Next LT Pro" w:eastAsia="Calibri" w:hAnsi="Avenir Next LT Pro" w:cs="Times New Roman"/>
          <w:sz w:val="23"/>
          <w:szCs w:val="23"/>
        </w:rPr>
      </w:pPr>
      <w:sdt>
        <w:sdtPr>
          <w:rPr>
            <w:rFonts w:ascii="Avenir Next LT Pro" w:eastAsia="Calibri" w:hAnsi="Avenir Next LT Pro" w:cs="Times New Roman"/>
            <w:sz w:val="23"/>
            <w:szCs w:val="23"/>
          </w:rPr>
          <w:alias w:val="Seleccionar en caso que se entreguen cuentas bancarias y se informe sobre saldos."/>
          <w:tag w:val="Seleccionar en caso que se entreguen cuentas bancarias y se informe sobre saldos."/>
          <w:id w:val="-698169511"/>
          <w15:color w:val="800080"/>
          <w14:checkbox>
            <w14:checked w14:val="0"/>
            <w14:checkedState w14:val="221A" w14:font="Bahnschrift SemiCondensed"/>
            <w14:uncheckedState w14:val="2610" w14:font="MS Gothic"/>
          </w14:checkbox>
        </w:sdtPr>
        <w:sdtEndPr/>
        <w:sdtContent>
          <w:r w:rsidR="009C7492" w:rsidRPr="00AC2055">
            <w:rPr>
              <w:rFonts w:ascii="MS Gothic" w:eastAsia="MS Gothic" w:hAnsi="MS Gothic" w:cs="Times New Roman" w:hint="eastAsia"/>
              <w:sz w:val="23"/>
              <w:szCs w:val="23"/>
            </w:rPr>
            <w:t>☐</w:t>
          </w:r>
        </w:sdtContent>
      </w:sdt>
      <w:r w:rsidR="00DE2BED" w:rsidRPr="00AC2055">
        <w:rPr>
          <w:rFonts w:ascii="Avenir Next LT Pro" w:eastAsia="Calibri" w:hAnsi="Avenir Next LT Pro" w:cs="Times New Roman"/>
          <w:b/>
          <w:sz w:val="23"/>
          <w:szCs w:val="23"/>
        </w:rPr>
        <w:t xml:space="preserve"> </w:t>
      </w:r>
      <w:r w:rsidR="00DE2BED" w:rsidRPr="00AC2055">
        <w:rPr>
          <w:rFonts w:ascii="Avenir Next LT Pro" w:eastAsia="Calibri" w:hAnsi="Avenir Next LT Pro" w:cs="Times New Roman"/>
          <w:sz w:val="23"/>
          <w:szCs w:val="23"/>
        </w:rPr>
        <w:t xml:space="preserve">Se entregan número (s) y saldo (s) de cuenta (s) bancaria (s). </w:t>
      </w:r>
      <w:sdt>
        <w:sdtPr>
          <w:rPr>
            <w:rFonts w:ascii="Avenir Next LT Pro" w:eastAsia="Calibri" w:hAnsi="Avenir Next LT Pro" w:cs="Times New Roman"/>
            <w:b/>
            <w:sz w:val="23"/>
            <w:szCs w:val="23"/>
          </w:rPr>
          <w:alias w:val="Elige la opción que corresponda."/>
          <w:tag w:val="Elige la opción que corresponda."/>
          <w:id w:val="1021664867"/>
          <w:placeholder>
            <w:docPart w:val="C77876ED6EBC4971BA210E903B7046EF"/>
          </w:placeholder>
          <w15:color w:val="800080"/>
          <w:dropDownList>
            <w:listItem w:displayText="NA" w:value="NA"/>
            <w:listItem w:displayText="Anexo 2." w:value="Anexo 2."/>
            <w:listItem w:displayText="Anexo 3." w:value="Anexo 3."/>
            <w:listItem w:displayText="Anexo 4." w:value="Anexo 4."/>
            <w:listItem w:displayText="Anexo 5." w:value="Anexo 5."/>
            <w:listItem w:displayText="Anexo 6." w:value="Anexo 6."/>
            <w:listItem w:displayText="Anexo 7." w:value="Anexo 7."/>
            <w:listItem w:displayText="Anexo 8." w:value="Anexo 8."/>
            <w:listItem w:displayText="Anexo 9." w:value="Anexo 9."/>
            <w:listItem w:displayText="Anexo 10." w:value="Anexo 10."/>
            <w:listItem w:displayText="Anexo 11." w:value="Anexo 11."/>
            <w:listItem w:displayText="Anexo 12." w:value="Anexo 12."/>
            <w:listItem w:displayText="Anexo 13." w:value="Anexo 13."/>
            <w:listItem w:displayText="Anexo 14." w:value="Anexo 14."/>
            <w:listItem w:displayText="Anexo 15." w:value="Anexo 15."/>
            <w:listItem w:displayText="Anexo 16." w:value="Anexo 16."/>
            <w:listItem w:displayText="Anexo 17." w:value="Anexo 17."/>
            <w:listItem w:displayText="Anexo 18." w:value="Anexo 18."/>
            <w:listItem w:displayText="Anexo 19." w:value="Anexo 19."/>
            <w:listItem w:displayText="Anexo 20." w:value="Anexo 20."/>
            <w:listItem w:displayText="Anexo 21." w:value="Anexo 21."/>
            <w:listItem w:displayText="Anexo 22." w:value="Anexo 22."/>
            <w:listItem w:displayText="Anexo 23." w:value="Anexo 23."/>
            <w:listItem w:displayText="Anexo 24." w:value="Anexo 24."/>
            <w:listItem w:displayText="Anexo 25." w:value="Anexo 25."/>
            <w:listItem w:displayText="Anexo 26." w:value="Anexo 26."/>
            <w:listItem w:displayText="Anexo 27." w:value="Anexo 27."/>
            <w:listItem w:displayText="Anexo 28." w:value="Anexo 28."/>
            <w:listItem w:displayText="Anexo 29." w:value="Anexo 29."/>
            <w:listItem w:displayText="Anexo 30." w:value="Anexo 30."/>
            <w:listItem w:displayText="Anexo 31." w:value="Anexo 31."/>
            <w:listItem w:displayText="Anexo 32." w:value="Anexo 32."/>
            <w:listItem w:displayText="Anexo 33." w:value="Anexo 33."/>
            <w:listItem w:displayText="Anexo 34." w:value="Anexo 34."/>
            <w:listItem w:displayText="Anexo 35." w:value="Anexo 35."/>
          </w:dropDownList>
        </w:sdtPr>
        <w:sdtEndPr/>
        <w:sdtContent>
          <w:r w:rsidR="00DE2BED" w:rsidRPr="00AC2055">
            <w:rPr>
              <w:rFonts w:ascii="Avenir Next LT Pro" w:eastAsia="Calibri" w:hAnsi="Avenir Next LT Pro" w:cs="Times New Roman"/>
              <w:b/>
              <w:sz w:val="23"/>
              <w:szCs w:val="23"/>
            </w:rPr>
            <w:t>NA</w:t>
          </w:r>
        </w:sdtContent>
      </w:sdt>
      <w:r w:rsidR="00DE2BED" w:rsidRPr="00AC2055">
        <w:rPr>
          <w:rFonts w:ascii="Avenir Next LT Pro" w:eastAsia="Calibri" w:hAnsi="Avenir Next LT Pro" w:cs="Times New Roman"/>
          <w:sz w:val="23"/>
          <w:szCs w:val="23"/>
        </w:rPr>
        <w:t xml:space="preserve"> </w:t>
      </w:r>
    </w:p>
    <w:p w14:paraId="787CD55C" w14:textId="4DE4B7D0" w:rsidR="00DE2BED" w:rsidRPr="00AC2055" w:rsidRDefault="000A49BC" w:rsidP="00DE2BED">
      <w:pPr>
        <w:spacing w:line="256" w:lineRule="auto"/>
        <w:jc w:val="both"/>
        <w:rPr>
          <w:rFonts w:ascii="Avenir Next LT Pro" w:eastAsia="Calibri" w:hAnsi="Avenir Next LT Pro" w:cs="Times New Roman"/>
          <w:sz w:val="23"/>
          <w:szCs w:val="23"/>
        </w:rPr>
      </w:pPr>
      <w:sdt>
        <w:sdtPr>
          <w:rPr>
            <w:rFonts w:ascii="Avenir Next LT Pro" w:eastAsia="Calibri" w:hAnsi="Avenir Next LT Pro" w:cs="Times New Roman"/>
            <w:sz w:val="23"/>
            <w:szCs w:val="23"/>
          </w:rPr>
          <w:alias w:val="Seleccionar en caso que NO se entreguen cuentas bancarias y NO se informe sobre saldos."/>
          <w:tag w:val="Seleccionar en caso que NO se entreguen cuentas bancarias y NO se informe sobre saldos."/>
          <w:id w:val="2064291875"/>
          <w15:color w:val="800080"/>
          <w14:checkbox>
            <w14:checked w14:val="0"/>
            <w14:checkedState w14:val="221A" w14:font="Bahnschrift SemiCondensed"/>
            <w14:uncheckedState w14:val="2610" w14:font="MS Gothic"/>
          </w14:checkbox>
        </w:sdtPr>
        <w:sdtEndPr/>
        <w:sdtContent>
          <w:r w:rsidR="009C7492" w:rsidRPr="00AC2055">
            <w:rPr>
              <w:rFonts w:ascii="MS Gothic" w:eastAsia="MS Gothic" w:hAnsi="MS Gothic" w:cs="Times New Roman" w:hint="eastAsia"/>
              <w:sz w:val="23"/>
              <w:szCs w:val="23"/>
            </w:rPr>
            <w:t>☐</w:t>
          </w:r>
        </w:sdtContent>
      </w:sdt>
      <w:r w:rsidR="00DE2BED" w:rsidRPr="00AC2055">
        <w:rPr>
          <w:rFonts w:ascii="Avenir Next LT Pro" w:eastAsia="Calibri" w:hAnsi="Avenir Next LT Pro" w:cs="Times New Roman"/>
          <w:b/>
          <w:sz w:val="23"/>
          <w:szCs w:val="23"/>
        </w:rPr>
        <w:t xml:space="preserve"> </w:t>
      </w:r>
      <w:r w:rsidR="00DE2BED" w:rsidRPr="00AC2055">
        <w:rPr>
          <w:rFonts w:ascii="Avenir Next LT Pro" w:eastAsia="Calibri" w:hAnsi="Avenir Next LT Pro" w:cs="Times New Roman"/>
          <w:sz w:val="23"/>
          <w:szCs w:val="23"/>
        </w:rPr>
        <w:t>No aplica.</w:t>
      </w:r>
    </w:p>
    <w:p w14:paraId="68121F75" w14:textId="77777777" w:rsidR="00DE2BED" w:rsidRPr="00AC2055" w:rsidRDefault="00DE2BED" w:rsidP="00DE2BED">
      <w:pPr>
        <w:spacing w:line="256" w:lineRule="auto"/>
        <w:jc w:val="both"/>
        <w:rPr>
          <w:rFonts w:ascii="Avenir Next LT Pro" w:eastAsia="Calibri" w:hAnsi="Avenir Next LT Pro" w:cs="Times New Roman"/>
          <w:sz w:val="23"/>
          <w:szCs w:val="23"/>
        </w:rPr>
      </w:pPr>
    </w:p>
    <w:p w14:paraId="1A4DC138" w14:textId="77777777" w:rsidR="00DE2BED" w:rsidRPr="00AC2055" w:rsidRDefault="00DE2BED" w:rsidP="00DE2BED">
      <w:pPr>
        <w:numPr>
          <w:ilvl w:val="0"/>
          <w:numId w:val="1"/>
        </w:numPr>
        <w:spacing w:line="256" w:lineRule="auto"/>
        <w:ind w:left="284" w:hanging="284"/>
        <w:contextualSpacing/>
        <w:jc w:val="both"/>
        <w:rPr>
          <w:rFonts w:ascii="Avenir Next LT Pro" w:eastAsia="Calibri" w:hAnsi="Avenir Next LT Pro" w:cs="Times New Roman"/>
          <w:b/>
          <w:sz w:val="23"/>
          <w:szCs w:val="23"/>
        </w:rPr>
      </w:pPr>
      <w:r w:rsidRPr="00AC2055">
        <w:rPr>
          <w:rFonts w:ascii="Avenir Next LT Pro" w:eastAsia="Calibri" w:hAnsi="Avenir Next LT Pro" w:cs="Times New Roman"/>
          <w:b/>
          <w:sz w:val="23"/>
          <w:szCs w:val="23"/>
        </w:rPr>
        <w:t>Usuarios de acceso a Sistemas Informáticos o de Seguridad.</w:t>
      </w:r>
    </w:p>
    <w:p w14:paraId="33FA4288" w14:textId="77777777" w:rsidR="00DE2BED" w:rsidRPr="00AC2055" w:rsidRDefault="00DE2BED" w:rsidP="00DE2BED">
      <w:pPr>
        <w:spacing w:line="256" w:lineRule="auto"/>
        <w:jc w:val="both"/>
        <w:rPr>
          <w:rFonts w:ascii="Avenir Next LT Pro" w:eastAsia="Calibri" w:hAnsi="Avenir Next LT Pro" w:cs="Segoe UI"/>
          <w:color w:val="242424"/>
          <w:sz w:val="23"/>
          <w:szCs w:val="23"/>
        </w:rPr>
      </w:pPr>
    </w:p>
    <w:p w14:paraId="22D7364C" w14:textId="77777777" w:rsidR="00DE2BED" w:rsidRPr="00AC2055" w:rsidRDefault="00DE2BED" w:rsidP="00DE2BED">
      <w:pPr>
        <w:spacing w:line="256" w:lineRule="auto"/>
        <w:jc w:val="both"/>
        <w:rPr>
          <w:rFonts w:ascii="Avenir Next LT Pro" w:eastAsia="Calibri" w:hAnsi="Avenir Next LT Pro" w:cs="Segoe UI"/>
          <w:color w:val="242424"/>
          <w:sz w:val="23"/>
          <w:szCs w:val="23"/>
        </w:rPr>
      </w:pPr>
      <w:r w:rsidRPr="00AC2055">
        <w:rPr>
          <w:rFonts w:ascii="Avenir Next LT Pro" w:eastAsia="Calibri" w:hAnsi="Avenir Next LT Pro" w:cs="Segoe UI"/>
          <w:color w:val="242424"/>
          <w:sz w:val="23"/>
          <w:szCs w:val="23"/>
        </w:rPr>
        <w:t xml:space="preserve">En caso de contar con algún acceso a sistema informático o de seguridad que sean utilizados por la persona servidora pública que entrega, se adjuntará el detalle en sobre cerrado verificado sólo por quien recibe. Es necesario detallar, </w:t>
      </w:r>
      <w:proofErr w:type="gramStart"/>
      <w:r w:rsidRPr="00AC2055">
        <w:rPr>
          <w:rFonts w:ascii="Avenir Next LT Pro" w:eastAsia="Calibri" w:hAnsi="Avenir Next LT Pro" w:cs="Segoe UI"/>
          <w:color w:val="242424"/>
          <w:sz w:val="23"/>
          <w:szCs w:val="23"/>
        </w:rPr>
        <w:t>en caso que</w:t>
      </w:r>
      <w:proofErr w:type="gramEnd"/>
      <w:r w:rsidRPr="00AC2055">
        <w:rPr>
          <w:rFonts w:ascii="Avenir Next LT Pro" w:eastAsia="Calibri" w:hAnsi="Avenir Next LT Pro" w:cs="Segoe UI"/>
          <w:color w:val="242424"/>
          <w:sz w:val="23"/>
          <w:szCs w:val="23"/>
        </w:rPr>
        <w:t xml:space="preserve"> así corresponda: relación de usuarios, NIP´s de seguridad, tarjeta para carga de combustible y contraseñas, sistemas de dispersiones bancarias y contraseñas, accesos a sitios relacionados con el cargo con contraseñas, entre otros.</w:t>
      </w:r>
    </w:p>
    <w:p w14:paraId="354AC1C0" w14:textId="77777777" w:rsidR="00DE2BED" w:rsidRDefault="00DE2BED" w:rsidP="00DE2BED">
      <w:pPr>
        <w:spacing w:line="256" w:lineRule="auto"/>
        <w:jc w:val="both"/>
        <w:rPr>
          <w:rFonts w:ascii="Avenir Next LT Pro" w:eastAsia="Calibri" w:hAnsi="Avenir Next LT Pro" w:cs="Segoe UI"/>
          <w:color w:val="242424"/>
          <w:sz w:val="23"/>
          <w:szCs w:val="23"/>
        </w:rPr>
      </w:pPr>
    </w:p>
    <w:p w14:paraId="1518ADAC" w14:textId="77777777" w:rsidR="00AC2055" w:rsidRDefault="00AC2055" w:rsidP="00DE2BED">
      <w:pPr>
        <w:spacing w:line="256" w:lineRule="auto"/>
        <w:jc w:val="both"/>
        <w:rPr>
          <w:rFonts w:ascii="Avenir Next LT Pro" w:eastAsia="Calibri" w:hAnsi="Avenir Next LT Pro" w:cs="Segoe UI"/>
          <w:color w:val="242424"/>
          <w:sz w:val="23"/>
          <w:szCs w:val="23"/>
        </w:rPr>
      </w:pPr>
    </w:p>
    <w:p w14:paraId="6AE37E9D" w14:textId="77777777" w:rsidR="00AC2055" w:rsidRPr="00AC2055" w:rsidRDefault="00AC2055" w:rsidP="00DE2BED">
      <w:pPr>
        <w:spacing w:line="256" w:lineRule="auto"/>
        <w:jc w:val="both"/>
        <w:rPr>
          <w:rFonts w:ascii="Avenir Next LT Pro" w:eastAsia="Calibri" w:hAnsi="Avenir Next LT Pro" w:cs="Segoe UI"/>
          <w:color w:val="242424"/>
          <w:sz w:val="23"/>
          <w:szCs w:val="23"/>
        </w:rPr>
      </w:pPr>
    </w:p>
    <w:p w14:paraId="0FF7A8D0" w14:textId="75270E03" w:rsidR="00DE2BED" w:rsidRPr="00AC2055" w:rsidRDefault="000A49BC" w:rsidP="00DE2BED">
      <w:pPr>
        <w:spacing w:line="256" w:lineRule="auto"/>
        <w:jc w:val="both"/>
        <w:rPr>
          <w:rFonts w:ascii="Avenir Next LT Pro" w:eastAsia="Calibri" w:hAnsi="Avenir Next LT Pro" w:cs="Times New Roman"/>
          <w:sz w:val="23"/>
          <w:szCs w:val="23"/>
        </w:rPr>
      </w:pPr>
      <w:sdt>
        <w:sdtPr>
          <w:rPr>
            <w:rFonts w:ascii="Avenir Next LT Pro" w:eastAsia="Calibri" w:hAnsi="Avenir Next LT Pro" w:cs="Times New Roman"/>
            <w:sz w:val="23"/>
            <w:szCs w:val="23"/>
          </w:rPr>
          <w:alias w:val="Seleccionar si se entregan accesos a sistemas informáticos o de seguridad."/>
          <w:tag w:val="Seleccionar si se entregan accesos a sistemas informáticos o de seguridad"/>
          <w:id w:val="-740091977"/>
          <w15:color w:val="800080"/>
          <w14:checkbox>
            <w14:checked w14:val="0"/>
            <w14:checkedState w14:val="221A" w14:font="Bahnschrift SemiCondensed"/>
            <w14:uncheckedState w14:val="2610" w14:font="MS Gothic"/>
          </w14:checkbox>
        </w:sdtPr>
        <w:sdtEndPr/>
        <w:sdtContent>
          <w:r w:rsidR="009C7492" w:rsidRPr="00AC2055">
            <w:rPr>
              <w:rFonts w:ascii="MS Gothic" w:eastAsia="MS Gothic" w:hAnsi="MS Gothic" w:cs="Times New Roman" w:hint="eastAsia"/>
              <w:sz w:val="23"/>
              <w:szCs w:val="23"/>
            </w:rPr>
            <w:t>☐</w:t>
          </w:r>
        </w:sdtContent>
      </w:sdt>
      <w:r w:rsidR="00DE2BED" w:rsidRPr="00AC2055">
        <w:rPr>
          <w:rFonts w:ascii="Avenir Next LT Pro" w:eastAsia="Calibri" w:hAnsi="Avenir Next LT Pro" w:cs="Times New Roman"/>
          <w:b/>
          <w:sz w:val="23"/>
          <w:szCs w:val="23"/>
        </w:rPr>
        <w:t xml:space="preserve"> </w:t>
      </w:r>
      <w:r w:rsidR="00DE2BED" w:rsidRPr="00AC2055">
        <w:rPr>
          <w:rFonts w:ascii="Avenir Next LT Pro" w:eastAsia="Calibri" w:hAnsi="Avenir Next LT Pro" w:cs="Times New Roman"/>
          <w:sz w:val="23"/>
          <w:szCs w:val="23"/>
        </w:rPr>
        <w:t xml:space="preserve">Se entregan accesos a sistemas informáticos o de seguridad </w:t>
      </w:r>
      <w:r w:rsidR="00DE2BED" w:rsidRPr="00AC2055">
        <w:rPr>
          <w:rFonts w:ascii="Avenir Next LT Pro" w:eastAsia="Calibri" w:hAnsi="Avenir Next LT Pro" w:cs="Times New Roman"/>
          <w:sz w:val="23"/>
          <w:szCs w:val="23"/>
          <w:u w:val="single"/>
        </w:rPr>
        <w:t>en sobre cerrado</w:t>
      </w:r>
      <w:r w:rsidR="00DE2BED" w:rsidRPr="00AC2055">
        <w:rPr>
          <w:rFonts w:ascii="Avenir Next LT Pro" w:eastAsia="Calibri" w:hAnsi="Avenir Next LT Pro" w:cs="Times New Roman"/>
          <w:sz w:val="23"/>
          <w:szCs w:val="23"/>
        </w:rPr>
        <w:t>.</w:t>
      </w:r>
      <w:r w:rsidR="00DE2BED" w:rsidRPr="00AC2055">
        <w:rPr>
          <w:rFonts w:ascii="Avenir Next LT Pro" w:eastAsia="Calibri" w:hAnsi="Avenir Next LT Pro" w:cs="Times New Roman"/>
          <w:b/>
          <w:sz w:val="23"/>
          <w:szCs w:val="23"/>
        </w:rPr>
        <w:t xml:space="preserve"> </w:t>
      </w:r>
      <w:sdt>
        <w:sdtPr>
          <w:rPr>
            <w:rFonts w:ascii="Avenir Next LT Pro" w:eastAsia="Calibri" w:hAnsi="Avenir Next LT Pro" w:cs="Times New Roman"/>
            <w:b/>
            <w:sz w:val="23"/>
            <w:szCs w:val="23"/>
          </w:rPr>
          <w:alias w:val="Elige la opción que corresponda."/>
          <w:tag w:val="Elige la opción que corresponda."/>
          <w:id w:val="1615553912"/>
          <w:placeholder>
            <w:docPart w:val="606DDBAD4A2E499B9C1A8BA9CE3B1EAA"/>
          </w:placeholder>
          <w15:color w:val="800080"/>
          <w:dropDownList>
            <w:listItem w:displayText="NA" w:value="NA"/>
            <w:listItem w:displayText="Anexo 2." w:value="Anexo 2."/>
            <w:listItem w:displayText="Anexo 3." w:value="Anexo 3."/>
            <w:listItem w:displayText="Anexo 4." w:value="Anexo 4."/>
            <w:listItem w:displayText="Anexo 5." w:value="Anexo 5."/>
            <w:listItem w:displayText="Anexo 6." w:value="Anexo 6."/>
            <w:listItem w:displayText="Anexo 7." w:value="Anexo 7."/>
            <w:listItem w:displayText="Anexo 8." w:value="Anexo 8."/>
            <w:listItem w:displayText="Anexo 9." w:value="Anexo 9."/>
            <w:listItem w:displayText="Anexo 10." w:value="Anexo 10."/>
            <w:listItem w:displayText="Anexo 11." w:value="Anexo 11."/>
            <w:listItem w:displayText="Anexo 12." w:value="Anexo 12."/>
            <w:listItem w:displayText="Anexo 13." w:value="Anexo 13."/>
            <w:listItem w:displayText="Anexo 14." w:value="Anexo 14."/>
            <w:listItem w:displayText="Anexo 15." w:value="Anexo 15."/>
            <w:listItem w:displayText="Anexo 16." w:value="Anexo 16."/>
            <w:listItem w:displayText="Anexo 17." w:value="Anexo 17."/>
            <w:listItem w:displayText="Anexo 18." w:value="Anexo 18."/>
            <w:listItem w:displayText="Anexo 19." w:value="Anexo 19."/>
            <w:listItem w:displayText="Anexo 20." w:value="Anexo 20."/>
            <w:listItem w:displayText="Anexo 21." w:value="Anexo 21."/>
            <w:listItem w:displayText="Anexo 22." w:value="Anexo 22."/>
            <w:listItem w:displayText="Anexo 23." w:value="Anexo 23."/>
            <w:listItem w:displayText="Anexo 24." w:value="Anexo 24."/>
            <w:listItem w:displayText="Anexo 25." w:value="Anexo 25."/>
            <w:listItem w:displayText="Anexo 26." w:value="Anexo 26."/>
            <w:listItem w:displayText="Anexo 27." w:value="Anexo 27."/>
            <w:listItem w:displayText="Anexo 28." w:value="Anexo 28."/>
            <w:listItem w:displayText="Anexo 29." w:value="Anexo 29."/>
            <w:listItem w:displayText="Anexo 30." w:value="Anexo 30."/>
            <w:listItem w:displayText="Anexo 31." w:value="Anexo 31."/>
            <w:listItem w:displayText="Anexo 32." w:value="Anexo 32."/>
            <w:listItem w:displayText="Anexo 33." w:value="Anexo 33."/>
            <w:listItem w:displayText="Anexo 34." w:value="Anexo 34."/>
            <w:listItem w:displayText="Anexo 35." w:value="Anexo 35."/>
          </w:dropDownList>
        </w:sdtPr>
        <w:sdtEndPr/>
        <w:sdtContent>
          <w:r w:rsidR="00DE2BED" w:rsidRPr="00AC2055">
            <w:rPr>
              <w:rFonts w:ascii="Avenir Next LT Pro" w:eastAsia="Calibri" w:hAnsi="Avenir Next LT Pro" w:cs="Times New Roman"/>
              <w:b/>
              <w:sz w:val="23"/>
              <w:szCs w:val="23"/>
            </w:rPr>
            <w:t>NA</w:t>
          </w:r>
        </w:sdtContent>
      </w:sdt>
      <w:r w:rsidR="00DE2BED" w:rsidRPr="00AC2055">
        <w:rPr>
          <w:rFonts w:ascii="Avenir Next LT Pro" w:eastAsia="Calibri" w:hAnsi="Avenir Next LT Pro" w:cs="Times New Roman"/>
          <w:sz w:val="23"/>
          <w:szCs w:val="23"/>
        </w:rPr>
        <w:t xml:space="preserve"> </w:t>
      </w:r>
    </w:p>
    <w:p w14:paraId="2B13E0AC" w14:textId="017E454E" w:rsidR="00DE2BED" w:rsidRPr="00AC2055" w:rsidRDefault="000A49BC" w:rsidP="00DE2BED">
      <w:pPr>
        <w:spacing w:line="256" w:lineRule="auto"/>
        <w:jc w:val="both"/>
        <w:rPr>
          <w:rFonts w:ascii="Avenir Next LT Pro" w:eastAsia="Calibri" w:hAnsi="Avenir Next LT Pro" w:cs="Times New Roman"/>
          <w:sz w:val="23"/>
          <w:szCs w:val="23"/>
        </w:rPr>
      </w:pPr>
      <w:sdt>
        <w:sdtPr>
          <w:rPr>
            <w:rFonts w:ascii="Avenir Next LT Pro" w:eastAsia="Calibri" w:hAnsi="Avenir Next LT Pro" w:cs="Times New Roman"/>
            <w:sz w:val="23"/>
            <w:szCs w:val="23"/>
          </w:rPr>
          <w:alias w:val="Seleccionar en caso que no se entregue ninguno de los anteriores."/>
          <w:tag w:val="Seleccionar en caso que no se entregue ninguno de los anteriores."/>
          <w:id w:val="-581373648"/>
          <w15:color w:val="800080"/>
          <w14:checkbox>
            <w14:checked w14:val="0"/>
            <w14:checkedState w14:val="221A" w14:font="Bahnschrift SemiCondensed"/>
            <w14:uncheckedState w14:val="2610" w14:font="MS Gothic"/>
          </w14:checkbox>
        </w:sdtPr>
        <w:sdtEndPr/>
        <w:sdtContent>
          <w:r w:rsidR="009C7492" w:rsidRPr="00AC2055">
            <w:rPr>
              <w:rFonts w:ascii="MS Gothic" w:eastAsia="MS Gothic" w:hAnsi="MS Gothic" w:cs="Times New Roman" w:hint="eastAsia"/>
              <w:sz w:val="23"/>
              <w:szCs w:val="23"/>
            </w:rPr>
            <w:t>☐</w:t>
          </w:r>
        </w:sdtContent>
      </w:sdt>
      <w:r w:rsidR="00DE2BED" w:rsidRPr="00AC2055">
        <w:rPr>
          <w:rFonts w:ascii="Avenir Next LT Pro" w:eastAsia="Calibri" w:hAnsi="Avenir Next LT Pro" w:cs="Times New Roman"/>
          <w:sz w:val="23"/>
          <w:szCs w:val="23"/>
        </w:rPr>
        <w:t xml:space="preserve"> No aplica.</w:t>
      </w:r>
    </w:p>
    <w:p w14:paraId="349EE74C" w14:textId="77777777" w:rsidR="00DE2BED" w:rsidRPr="00AC2055" w:rsidRDefault="00DE2BED" w:rsidP="00DE2BED">
      <w:pPr>
        <w:spacing w:line="256" w:lineRule="auto"/>
        <w:ind w:left="142"/>
        <w:rPr>
          <w:rFonts w:ascii="Avenir Next LT Pro" w:eastAsia="Calibri" w:hAnsi="Avenir Next LT Pro" w:cs="Segoe UI"/>
          <w:color w:val="242424"/>
          <w:sz w:val="23"/>
          <w:szCs w:val="23"/>
        </w:rPr>
      </w:pPr>
    </w:p>
    <w:p w14:paraId="4F1C2D05" w14:textId="77777777" w:rsidR="00DE2BED" w:rsidRPr="00AC2055" w:rsidRDefault="00DE2BED" w:rsidP="00DE2BED">
      <w:pPr>
        <w:numPr>
          <w:ilvl w:val="0"/>
          <w:numId w:val="1"/>
        </w:numPr>
        <w:spacing w:line="256" w:lineRule="auto"/>
        <w:ind w:left="284" w:hanging="284"/>
        <w:contextualSpacing/>
        <w:rPr>
          <w:rFonts w:ascii="Avenir Next LT Pro" w:eastAsia="Calibri" w:hAnsi="Avenir Next LT Pro" w:cs="Segoe UI"/>
          <w:b/>
          <w:color w:val="242424"/>
          <w:sz w:val="23"/>
          <w:szCs w:val="23"/>
        </w:rPr>
      </w:pPr>
      <w:r w:rsidRPr="00AC2055">
        <w:rPr>
          <w:rFonts w:ascii="Avenir Next LT Pro" w:eastAsia="Calibri" w:hAnsi="Avenir Next LT Pro" w:cs="Segoe UI"/>
          <w:b/>
          <w:color w:val="242424"/>
          <w:sz w:val="23"/>
          <w:szCs w:val="23"/>
        </w:rPr>
        <w:t>Archivos Físicos y Digitales</w:t>
      </w:r>
    </w:p>
    <w:p w14:paraId="06F7ED90" w14:textId="77777777" w:rsidR="00DE2BED" w:rsidRPr="00AC2055" w:rsidRDefault="00DE2BED" w:rsidP="00DE2BED">
      <w:pPr>
        <w:spacing w:line="256" w:lineRule="auto"/>
        <w:rPr>
          <w:rFonts w:ascii="Avenir Next LT Pro" w:eastAsia="Calibri" w:hAnsi="Avenir Next LT Pro" w:cs="Segoe UI"/>
          <w:b/>
          <w:color w:val="242424"/>
          <w:sz w:val="23"/>
          <w:szCs w:val="23"/>
        </w:rPr>
      </w:pPr>
    </w:p>
    <w:p w14:paraId="7061717F" w14:textId="77777777" w:rsidR="00DE2BED" w:rsidRPr="00AC2055" w:rsidRDefault="00DE2BED" w:rsidP="00DE2BED">
      <w:pPr>
        <w:spacing w:line="256" w:lineRule="auto"/>
        <w:jc w:val="both"/>
        <w:rPr>
          <w:rFonts w:ascii="Avenir Next LT Pro" w:eastAsia="Calibri" w:hAnsi="Avenir Next LT Pro" w:cs="Segoe UI"/>
          <w:color w:val="242424"/>
          <w:sz w:val="23"/>
          <w:szCs w:val="23"/>
        </w:rPr>
      </w:pPr>
      <w:r w:rsidRPr="00AC2055">
        <w:rPr>
          <w:rFonts w:ascii="Avenir Next LT Pro" w:eastAsia="Calibri" w:hAnsi="Avenir Next LT Pro" w:cs="Segoe UI"/>
          <w:color w:val="242424"/>
          <w:sz w:val="23"/>
          <w:szCs w:val="23"/>
        </w:rPr>
        <w:t>Consultar el cuadro de clasificación archivística relacionado con el área para efectos de la entrega de dicha información.</w:t>
      </w:r>
    </w:p>
    <w:p w14:paraId="654BFA37" w14:textId="77777777" w:rsidR="00DE2BED" w:rsidRPr="00AC2055" w:rsidRDefault="00DE2BED" w:rsidP="00DE2BED">
      <w:pPr>
        <w:spacing w:line="256" w:lineRule="auto"/>
        <w:jc w:val="both"/>
        <w:rPr>
          <w:rFonts w:ascii="Avenir Next LT Pro" w:eastAsia="Calibri" w:hAnsi="Avenir Next LT Pro" w:cs="Segoe UI"/>
          <w:color w:val="242424"/>
          <w:sz w:val="23"/>
          <w:szCs w:val="23"/>
        </w:rPr>
      </w:pPr>
    </w:p>
    <w:p w14:paraId="2ECAEB2B" w14:textId="6F10D665" w:rsidR="00DE2BED" w:rsidRPr="00AC2055" w:rsidRDefault="000A49BC" w:rsidP="00DE2BED">
      <w:pPr>
        <w:spacing w:line="256" w:lineRule="auto"/>
        <w:jc w:val="both"/>
        <w:rPr>
          <w:rFonts w:ascii="Avenir Next LT Pro" w:eastAsia="Calibri" w:hAnsi="Avenir Next LT Pro" w:cs="Times New Roman"/>
          <w:sz w:val="23"/>
          <w:szCs w:val="23"/>
        </w:rPr>
      </w:pPr>
      <w:sdt>
        <w:sdtPr>
          <w:rPr>
            <w:rFonts w:ascii="Avenir Next LT Pro" w:eastAsia="Calibri" w:hAnsi="Avenir Next LT Pro" w:cs="Times New Roman"/>
            <w:sz w:val="23"/>
            <w:szCs w:val="23"/>
          </w:rPr>
          <w:alias w:val="Seleccionar en caso que se entreguen archivos físicos y digitales."/>
          <w:tag w:val="Seleccionar en caso que se entreguen archivos físicos y digitales."/>
          <w:id w:val="-274412787"/>
          <w15:color w:val="800080"/>
          <w14:checkbox>
            <w14:checked w14:val="0"/>
            <w14:checkedState w14:val="221A" w14:font="Bahnschrift SemiCondensed"/>
            <w14:uncheckedState w14:val="2610" w14:font="MS Gothic"/>
          </w14:checkbox>
        </w:sdtPr>
        <w:sdtEndPr/>
        <w:sdtContent>
          <w:r w:rsidR="009C7492" w:rsidRPr="00AC2055">
            <w:rPr>
              <w:rFonts w:ascii="MS Gothic" w:eastAsia="MS Gothic" w:hAnsi="MS Gothic" w:cs="Times New Roman" w:hint="eastAsia"/>
              <w:sz w:val="23"/>
              <w:szCs w:val="23"/>
            </w:rPr>
            <w:t>☐</w:t>
          </w:r>
        </w:sdtContent>
      </w:sdt>
      <w:r w:rsidR="00DE2BED" w:rsidRPr="00AC2055">
        <w:rPr>
          <w:rFonts w:ascii="Avenir Next LT Pro" w:eastAsia="Calibri" w:hAnsi="Avenir Next LT Pro" w:cs="Segoe UI"/>
          <w:color w:val="242424"/>
          <w:sz w:val="23"/>
          <w:szCs w:val="23"/>
        </w:rPr>
        <w:t xml:space="preserve"> Entrega de archivos físicos y digitales.</w:t>
      </w:r>
      <w:r w:rsidR="00DE2BED" w:rsidRPr="00AC2055">
        <w:rPr>
          <w:rFonts w:ascii="Avenir Next LT Pro" w:eastAsia="Calibri" w:hAnsi="Avenir Next LT Pro" w:cs="Times New Roman"/>
          <w:b/>
          <w:sz w:val="23"/>
          <w:szCs w:val="23"/>
        </w:rPr>
        <w:t xml:space="preserve"> </w:t>
      </w:r>
      <w:sdt>
        <w:sdtPr>
          <w:rPr>
            <w:rFonts w:ascii="Avenir Next LT Pro" w:eastAsia="Calibri" w:hAnsi="Avenir Next LT Pro" w:cs="Times New Roman"/>
            <w:b/>
            <w:sz w:val="23"/>
            <w:szCs w:val="23"/>
          </w:rPr>
          <w:alias w:val="Elige la opción que corresponda."/>
          <w:tag w:val="Elige la opción que corresponda."/>
          <w:id w:val="-1705477173"/>
          <w:placeholder>
            <w:docPart w:val="96D5EF9F87404293A6B1E70ED2F18040"/>
          </w:placeholder>
          <w15:color w:val="800080"/>
          <w:dropDownList>
            <w:listItem w:displayText="NA" w:value="NA"/>
            <w:listItem w:displayText="Anexo 2." w:value="Anexo 2."/>
            <w:listItem w:displayText="Anexo 3." w:value="Anexo 3."/>
            <w:listItem w:displayText="Anexo 4." w:value="Anexo 4."/>
            <w:listItem w:displayText="Anexo 5." w:value="Anexo 5."/>
            <w:listItem w:displayText="Anexo 6." w:value="Anexo 6."/>
            <w:listItem w:displayText="Anexo 7." w:value="Anexo 7."/>
            <w:listItem w:displayText="Anexo 8." w:value="Anexo 8."/>
            <w:listItem w:displayText="Anexo 9." w:value="Anexo 9."/>
            <w:listItem w:displayText="Anexo 10." w:value="Anexo 10."/>
            <w:listItem w:displayText="Anexo 11." w:value="Anexo 11."/>
            <w:listItem w:displayText="Anexo 12." w:value="Anexo 12."/>
            <w:listItem w:displayText="Anexo 13." w:value="Anexo 13."/>
            <w:listItem w:displayText="Anexo 14." w:value="Anexo 14."/>
            <w:listItem w:displayText="Anexo 15." w:value="Anexo 15."/>
            <w:listItem w:displayText="Anexo 16." w:value="Anexo 16."/>
            <w:listItem w:displayText="Anexo 17." w:value="Anexo 17."/>
            <w:listItem w:displayText="Anexo 18." w:value="Anexo 18."/>
            <w:listItem w:displayText="Anexo 19." w:value="Anexo 19."/>
            <w:listItem w:displayText="Anexo 20." w:value="Anexo 20."/>
            <w:listItem w:displayText="Anexo 21." w:value="Anexo 21."/>
            <w:listItem w:displayText="Anexo 22." w:value="Anexo 22."/>
            <w:listItem w:displayText="Anexo 23." w:value="Anexo 23."/>
            <w:listItem w:displayText="Anexo 24." w:value="Anexo 24."/>
            <w:listItem w:displayText="Anexo 25." w:value="Anexo 25."/>
            <w:listItem w:displayText="Anexo 26." w:value="Anexo 26."/>
            <w:listItem w:displayText="Anexo 27." w:value="Anexo 27."/>
            <w:listItem w:displayText="Anexo 28." w:value="Anexo 28."/>
            <w:listItem w:displayText="Anexo 29." w:value="Anexo 29."/>
            <w:listItem w:displayText="Anexo 30." w:value="Anexo 30."/>
            <w:listItem w:displayText="Anexo 31." w:value="Anexo 31."/>
            <w:listItem w:displayText="Anexo 32." w:value="Anexo 32."/>
            <w:listItem w:displayText="Anexo 33." w:value="Anexo 33."/>
            <w:listItem w:displayText="Anexo 34." w:value="Anexo 34."/>
            <w:listItem w:displayText="Anexo 35." w:value="Anexo 35."/>
          </w:dropDownList>
        </w:sdtPr>
        <w:sdtEndPr/>
        <w:sdtContent>
          <w:r w:rsidR="00DE2BED" w:rsidRPr="00AC2055">
            <w:rPr>
              <w:rFonts w:ascii="Avenir Next LT Pro" w:eastAsia="Calibri" w:hAnsi="Avenir Next LT Pro" w:cs="Times New Roman"/>
              <w:b/>
              <w:sz w:val="23"/>
              <w:szCs w:val="23"/>
            </w:rPr>
            <w:t>NA</w:t>
          </w:r>
        </w:sdtContent>
      </w:sdt>
      <w:r w:rsidR="00DE2BED" w:rsidRPr="00AC2055">
        <w:rPr>
          <w:rFonts w:ascii="Avenir Next LT Pro" w:eastAsia="Calibri" w:hAnsi="Avenir Next LT Pro" w:cs="Times New Roman"/>
          <w:sz w:val="23"/>
          <w:szCs w:val="23"/>
        </w:rPr>
        <w:t xml:space="preserve"> </w:t>
      </w:r>
    </w:p>
    <w:p w14:paraId="39ACACA2" w14:textId="7A4DE51B" w:rsidR="00DE2BED" w:rsidRPr="00AC2055" w:rsidRDefault="000A49BC" w:rsidP="00DE2BED">
      <w:pPr>
        <w:spacing w:line="256" w:lineRule="auto"/>
        <w:jc w:val="both"/>
        <w:rPr>
          <w:rFonts w:ascii="Avenir Next LT Pro" w:eastAsia="Calibri" w:hAnsi="Avenir Next LT Pro" w:cs="Times New Roman"/>
          <w:sz w:val="23"/>
          <w:szCs w:val="23"/>
        </w:rPr>
      </w:pPr>
      <w:sdt>
        <w:sdtPr>
          <w:rPr>
            <w:rFonts w:ascii="Avenir Next LT Pro" w:eastAsia="Calibri" w:hAnsi="Avenir Next LT Pro" w:cs="Times New Roman"/>
            <w:sz w:val="23"/>
            <w:szCs w:val="23"/>
          </w:rPr>
          <w:alias w:val="Seleccionar en caso que se entregue correspondencia.Indicar si se entrega efectivo y en sobre cerrado lo que se señala previamente."/>
          <w:tag w:val="Seleccionar en caso que se entregue correspondencia."/>
          <w:id w:val="-607277737"/>
          <w15:color w:val="800080"/>
          <w14:checkbox>
            <w14:checked w14:val="0"/>
            <w14:checkedState w14:val="221A" w14:font="Bahnschrift SemiCondensed"/>
            <w14:uncheckedState w14:val="2610" w14:font="MS Gothic"/>
          </w14:checkbox>
        </w:sdtPr>
        <w:sdtEndPr/>
        <w:sdtContent>
          <w:r w:rsidR="009C7492" w:rsidRPr="00AC2055">
            <w:rPr>
              <w:rFonts w:ascii="MS Gothic" w:eastAsia="MS Gothic" w:hAnsi="MS Gothic" w:cs="Times New Roman" w:hint="eastAsia"/>
              <w:sz w:val="23"/>
              <w:szCs w:val="23"/>
            </w:rPr>
            <w:t>☐</w:t>
          </w:r>
        </w:sdtContent>
      </w:sdt>
      <w:r w:rsidR="00DE2BED" w:rsidRPr="00AC2055">
        <w:rPr>
          <w:rFonts w:ascii="Avenir Next LT Pro" w:eastAsia="Calibri" w:hAnsi="Avenir Next LT Pro" w:cs="Segoe UI"/>
          <w:color w:val="242424"/>
          <w:sz w:val="23"/>
          <w:szCs w:val="23"/>
        </w:rPr>
        <w:t xml:space="preserve"> Correspondencia. </w:t>
      </w:r>
      <w:sdt>
        <w:sdtPr>
          <w:rPr>
            <w:rFonts w:ascii="Avenir Next LT Pro" w:eastAsia="Calibri" w:hAnsi="Avenir Next LT Pro" w:cs="Times New Roman"/>
            <w:b/>
            <w:sz w:val="23"/>
            <w:szCs w:val="23"/>
          </w:rPr>
          <w:alias w:val="Elige la opción que corresponda."/>
          <w:tag w:val="Elige la opción que corresponda."/>
          <w:id w:val="-41521877"/>
          <w:placeholder>
            <w:docPart w:val="43DCA174E1A34A078FFABC3445CD9D3F"/>
          </w:placeholder>
          <w15:color w:val="800080"/>
          <w:dropDownList>
            <w:listItem w:displayText="NA" w:value="NA"/>
            <w:listItem w:displayText="Anexo 2." w:value="Anexo 2."/>
            <w:listItem w:displayText="Anexo 3." w:value="Anexo 3."/>
            <w:listItem w:displayText="Anexo 4." w:value="Anexo 4."/>
            <w:listItem w:displayText="Anexo 5." w:value="Anexo 5."/>
            <w:listItem w:displayText="Anexo 6." w:value="Anexo 6."/>
            <w:listItem w:displayText="Anexo 7." w:value="Anexo 7."/>
            <w:listItem w:displayText="Anexo 8." w:value="Anexo 8."/>
            <w:listItem w:displayText="Anexo 9." w:value="Anexo 9."/>
            <w:listItem w:displayText="Anexo 10." w:value="Anexo 10."/>
            <w:listItem w:displayText="Anexo 11." w:value="Anexo 11."/>
            <w:listItem w:displayText="Anexo 12." w:value="Anexo 12."/>
            <w:listItem w:displayText="Anexo 13." w:value="Anexo 13."/>
            <w:listItem w:displayText="Anexo 14." w:value="Anexo 14."/>
            <w:listItem w:displayText="Anexo 15." w:value="Anexo 15."/>
            <w:listItem w:displayText="Anexo 16." w:value="Anexo 16."/>
            <w:listItem w:displayText="Anexo 17." w:value="Anexo 17."/>
            <w:listItem w:displayText="Anexo 18." w:value="Anexo 18."/>
            <w:listItem w:displayText="Anexo 19." w:value="Anexo 19."/>
            <w:listItem w:displayText="Anexo 20." w:value="Anexo 20."/>
            <w:listItem w:displayText="Anexo 21." w:value="Anexo 21."/>
            <w:listItem w:displayText="Anexo 22." w:value="Anexo 22."/>
            <w:listItem w:displayText="Anexo 23." w:value="Anexo 23."/>
            <w:listItem w:displayText="Anexo 24." w:value="Anexo 24."/>
            <w:listItem w:displayText="Anexo 25." w:value="Anexo 25."/>
            <w:listItem w:displayText="Anexo 26." w:value="Anexo 26."/>
            <w:listItem w:displayText="Anexo 27." w:value="Anexo 27."/>
            <w:listItem w:displayText="Anexo 28." w:value="Anexo 28."/>
            <w:listItem w:displayText="Anexo 29." w:value="Anexo 29."/>
            <w:listItem w:displayText="Anexo 30." w:value="Anexo 30."/>
            <w:listItem w:displayText="Anexo 31." w:value="Anexo 31."/>
            <w:listItem w:displayText="Anexo 32." w:value="Anexo 32."/>
            <w:listItem w:displayText="Anexo 33." w:value="Anexo 33."/>
            <w:listItem w:displayText="Anexo 34." w:value="Anexo 34."/>
            <w:listItem w:displayText="Anexo 35." w:value="Anexo 35."/>
          </w:dropDownList>
        </w:sdtPr>
        <w:sdtEndPr/>
        <w:sdtContent>
          <w:r w:rsidR="00DE2BED" w:rsidRPr="00AC2055">
            <w:rPr>
              <w:rFonts w:ascii="Avenir Next LT Pro" w:eastAsia="Calibri" w:hAnsi="Avenir Next LT Pro" w:cs="Times New Roman"/>
              <w:b/>
              <w:sz w:val="23"/>
              <w:szCs w:val="23"/>
            </w:rPr>
            <w:t>NA</w:t>
          </w:r>
        </w:sdtContent>
      </w:sdt>
      <w:r w:rsidR="00DE2BED" w:rsidRPr="00AC2055">
        <w:rPr>
          <w:rFonts w:ascii="Avenir Next LT Pro" w:eastAsia="Calibri" w:hAnsi="Avenir Next LT Pro" w:cs="Times New Roman"/>
          <w:sz w:val="23"/>
          <w:szCs w:val="23"/>
        </w:rPr>
        <w:t xml:space="preserve"> </w:t>
      </w:r>
    </w:p>
    <w:p w14:paraId="30679ECA" w14:textId="62422C92" w:rsidR="00DE2BED" w:rsidRPr="00AC2055" w:rsidRDefault="000A49BC" w:rsidP="00DE2BED">
      <w:pPr>
        <w:spacing w:line="256" w:lineRule="auto"/>
        <w:jc w:val="both"/>
        <w:rPr>
          <w:rFonts w:ascii="Avenir Next LT Pro" w:eastAsia="Calibri" w:hAnsi="Avenir Next LT Pro" w:cs="Times New Roman"/>
          <w:sz w:val="23"/>
          <w:szCs w:val="23"/>
        </w:rPr>
      </w:pPr>
      <w:sdt>
        <w:sdtPr>
          <w:rPr>
            <w:rFonts w:ascii="Avenir Next LT Pro" w:eastAsia="Calibri" w:hAnsi="Avenir Next LT Pro" w:cs="Times New Roman"/>
            <w:sz w:val="23"/>
            <w:szCs w:val="23"/>
          </w:rPr>
          <w:alias w:val="Seleccionar si se entrega relación de archivos físicos conforme a clasificación archivística."/>
          <w:tag w:val="Seleccionar si se entrega relación de archivos físicos conforme a clasificación archivística."/>
          <w:id w:val="-1501734311"/>
          <w15:color w:val="800080"/>
          <w14:checkbox>
            <w14:checked w14:val="0"/>
            <w14:checkedState w14:val="221A" w14:font="Bahnschrift SemiCondensed"/>
            <w14:uncheckedState w14:val="2610" w14:font="MS Gothic"/>
          </w14:checkbox>
        </w:sdtPr>
        <w:sdtEndPr/>
        <w:sdtContent>
          <w:r w:rsidR="009C7492" w:rsidRPr="00AC2055">
            <w:rPr>
              <w:rFonts w:ascii="MS Gothic" w:eastAsia="MS Gothic" w:hAnsi="MS Gothic" w:cs="Times New Roman" w:hint="eastAsia"/>
              <w:sz w:val="23"/>
              <w:szCs w:val="23"/>
            </w:rPr>
            <w:t>☐</w:t>
          </w:r>
        </w:sdtContent>
      </w:sdt>
      <w:r w:rsidR="00DE2BED" w:rsidRPr="00AC2055">
        <w:rPr>
          <w:rFonts w:ascii="Avenir Next LT Pro" w:eastAsia="Calibri" w:hAnsi="Avenir Next LT Pro" w:cs="Segoe UI"/>
          <w:color w:val="242424"/>
          <w:sz w:val="23"/>
          <w:szCs w:val="23"/>
        </w:rPr>
        <w:t xml:space="preserve"> Relación de los archivos físicos que se entregan atendiendo a la clasificación archivística asignada en el Instituto. </w:t>
      </w:r>
      <w:sdt>
        <w:sdtPr>
          <w:rPr>
            <w:rFonts w:ascii="Avenir Next LT Pro" w:eastAsia="Calibri" w:hAnsi="Avenir Next LT Pro" w:cs="Times New Roman"/>
            <w:b/>
            <w:sz w:val="23"/>
            <w:szCs w:val="23"/>
          </w:rPr>
          <w:alias w:val="Elige la opción que corresponda."/>
          <w:tag w:val="Elige la opción que corresponda."/>
          <w:id w:val="-659777218"/>
          <w:placeholder>
            <w:docPart w:val="D8C9AE6CD6774A2DBDA5CC2E8EFD6F54"/>
          </w:placeholder>
          <w15:color w:val="800080"/>
          <w:dropDownList>
            <w:listItem w:displayText="NA" w:value="NA"/>
            <w:listItem w:displayText="Anexo 2." w:value="Anexo 2."/>
            <w:listItem w:displayText="Anexo 3." w:value="Anexo 3."/>
            <w:listItem w:displayText="Anexo 4." w:value="Anexo 4."/>
            <w:listItem w:displayText="Anexo 5." w:value="Anexo 5."/>
            <w:listItem w:displayText="Anexo 6." w:value="Anexo 6."/>
            <w:listItem w:displayText="Anexo 7." w:value="Anexo 7."/>
            <w:listItem w:displayText="Anexo 8." w:value="Anexo 8."/>
            <w:listItem w:displayText="Anexo 9." w:value="Anexo 9."/>
            <w:listItem w:displayText="Anexo 10." w:value="Anexo 10."/>
            <w:listItem w:displayText="Anexo 11." w:value="Anexo 11."/>
            <w:listItem w:displayText="Anexo 12." w:value="Anexo 12."/>
            <w:listItem w:displayText="Anexo 13." w:value="Anexo 13."/>
            <w:listItem w:displayText="Anexo 14." w:value="Anexo 14."/>
            <w:listItem w:displayText="Anexo 15." w:value="Anexo 15."/>
            <w:listItem w:displayText="Anexo 16." w:value="Anexo 16."/>
            <w:listItem w:displayText="Anexo 17." w:value="Anexo 17."/>
            <w:listItem w:displayText="Anexo 18." w:value="Anexo 18."/>
            <w:listItem w:displayText="Anexo 19." w:value="Anexo 19."/>
            <w:listItem w:displayText="Anexo 20." w:value="Anexo 20."/>
            <w:listItem w:displayText="Anexo 21." w:value="Anexo 21."/>
            <w:listItem w:displayText="Anexo 22." w:value="Anexo 22."/>
            <w:listItem w:displayText="Anexo 23." w:value="Anexo 23."/>
            <w:listItem w:displayText="Anexo 24." w:value="Anexo 24."/>
            <w:listItem w:displayText="Anexo 25." w:value="Anexo 25."/>
            <w:listItem w:displayText="Anexo 26." w:value="Anexo 26."/>
            <w:listItem w:displayText="Anexo 27." w:value="Anexo 27."/>
            <w:listItem w:displayText="Anexo 28." w:value="Anexo 28."/>
            <w:listItem w:displayText="Anexo 29." w:value="Anexo 29."/>
            <w:listItem w:displayText="Anexo 30." w:value="Anexo 30."/>
            <w:listItem w:displayText="Anexo 31." w:value="Anexo 31."/>
            <w:listItem w:displayText="Anexo 32." w:value="Anexo 32."/>
            <w:listItem w:displayText="Anexo 33." w:value="Anexo 33."/>
            <w:listItem w:displayText="Anexo 34." w:value="Anexo 34."/>
            <w:listItem w:displayText="Anexo 35." w:value="Anexo 35."/>
          </w:dropDownList>
        </w:sdtPr>
        <w:sdtEndPr/>
        <w:sdtContent>
          <w:r w:rsidR="00DE2BED" w:rsidRPr="00AC2055">
            <w:rPr>
              <w:rFonts w:ascii="Avenir Next LT Pro" w:eastAsia="Calibri" w:hAnsi="Avenir Next LT Pro" w:cs="Times New Roman"/>
              <w:b/>
              <w:sz w:val="23"/>
              <w:szCs w:val="23"/>
            </w:rPr>
            <w:t>NA</w:t>
          </w:r>
        </w:sdtContent>
      </w:sdt>
      <w:r w:rsidR="00DE2BED" w:rsidRPr="00AC2055">
        <w:rPr>
          <w:rFonts w:ascii="Avenir Next LT Pro" w:eastAsia="Calibri" w:hAnsi="Avenir Next LT Pro" w:cs="Times New Roman"/>
          <w:sz w:val="23"/>
          <w:szCs w:val="23"/>
        </w:rPr>
        <w:t xml:space="preserve"> </w:t>
      </w:r>
    </w:p>
    <w:p w14:paraId="1243805B" w14:textId="3AD88240" w:rsidR="00DE2BED" w:rsidRPr="00AC2055" w:rsidRDefault="000A49BC" w:rsidP="00DE2BED">
      <w:pPr>
        <w:spacing w:line="256" w:lineRule="auto"/>
        <w:jc w:val="both"/>
        <w:rPr>
          <w:rFonts w:ascii="Avenir Next LT Pro" w:eastAsia="Calibri" w:hAnsi="Avenir Next LT Pro" w:cs="Times New Roman"/>
          <w:sz w:val="23"/>
          <w:szCs w:val="23"/>
        </w:rPr>
      </w:pPr>
      <w:sdt>
        <w:sdtPr>
          <w:rPr>
            <w:rFonts w:ascii="Avenir Next LT Pro" w:eastAsia="Calibri" w:hAnsi="Avenir Next LT Pro" w:cs="Times New Roman"/>
            <w:sz w:val="23"/>
            <w:szCs w:val="23"/>
          </w:rPr>
          <w:alias w:val="Seleccionar si se agrega captura de pantalla de las carpetas digitales o directorio en que se encuentran los archivos digitales."/>
          <w:tag w:val="Seleccionar si se agrega captura de pantalla de las carpetas digitales o directorio en que se encuentran los archivos digitales."/>
          <w:id w:val="951751754"/>
          <w15:color w:val="800080"/>
          <w14:checkbox>
            <w14:checked w14:val="0"/>
            <w14:checkedState w14:val="221A" w14:font="Bahnschrift SemiCondensed"/>
            <w14:uncheckedState w14:val="2610" w14:font="MS Gothic"/>
          </w14:checkbox>
        </w:sdtPr>
        <w:sdtEndPr/>
        <w:sdtContent>
          <w:r w:rsidR="009C7492" w:rsidRPr="00AC2055">
            <w:rPr>
              <w:rFonts w:ascii="MS Gothic" w:eastAsia="MS Gothic" w:hAnsi="MS Gothic" w:cs="Times New Roman" w:hint="eastAsia"/>
              <w:sz w:val="23"/>
              <w:szCs w:val="23"/>
            </w:rPr>
            <w:t>☐</w:t>
          </w:r>
        </w:sdtContent>
      </w:sdt>
      <w:r w:rsidR="00DE2BED" w:rsidRPr="00AC2055">
        <w:rPr>
          <w:rFonts w:ascii="Avenir Next LT Pro" w:eastAsia="Calibri" w:hAnsi="Avenir Next LT Pro" w:cs="Segoe UI"/>
          <w:color w:val="242424"/>
          <w:sz w:val="23"/>
          <w:szCs w:val="23"/>
        </w:rPr>
        <w:t xml:space="preserve"> Captura de pantalla de las carpetas digitales o directorio donde se encuentran los archivos digitales que se entregan.</w:t>
      </w:r>
      <w:r w:rsidR="00DE2BED" w:rsidRPr="00AC2055">
        <w:rPr>
          <w:rFonts w:ascii="Avenir Next LT Pro" w:eastAsia="Calibri" w:hAnsi="Avenir Next LT Pro" w:cs="Times New Roman"/>
          <w:b/>
          <w:sz w:val="23"/>
          <w:szCs w:val="23"/>
        </w:rPr>
        <w:t xml:space="preserve"> </w:t>
      </w:r>
      <w:sdt>
        <w:sdtPr>
          <w:rPr>
            <w:rFonts w:ascii="Avenir Next LT Pro" w:eastAsia="Calibri" w:hAnsi="Avenir Next LT Pro" w:cs="Times New Roman"/>
            <w:b/>
            <w:sz w:val="23"/>
            <w:szCs w:val="23"/>
          </w:rPr>
          <w:alias w:val="Elige la opción que corresponda."/>
          <w:tag w:val="Elige la opción que corresponda."/>
          <w:id w:val="-1282722457"/>
          <w:placeholder>
            <w:docPart w:val="C97CC85B52B84F15B9BC8E7955466644"/>
          </w:placeholder>
          <w15:color w:val="800080"/>
          <w:dropDownList>
            <w:listItem w:displayText="NA" w:value="NA"/>
            <w:listItem w:displayText="Anexo 2." w:value="Anexo 2."/>
            <w:listItem w:displayText="Anexo 3." w:value="Anexo 3."/>
            <w:listItem w:displayText="Anexo 4." w:value="Anexo 4."/>
            <w:listItem w:displayText="Anexo 5." w:value="Anexo 5."/>
            <w:listItem w:displayText="Anexo 6." w:value="Anexo 6."/>
            <w:listItem w:displayText="Anexo 7." w:value="Anexo 7."/>
            <w:listItem w:displayText="Anexo 8." w:value="Anexo 8."/>
            <w:listItem w:displayText="Anexo 9." w:value="Anexo 9."/>
            <w:listItem w:displayText="Anexo 10." w:value="Anexo 10."/>
            <w:listItem w:displayText="Anexo 11." w:value="Anexo 11."/>
            <w:listItem w:displayText="Anexo 12." w:value="Anexo 12."/>
            <w:listItem w:displayText="Anexo 13." w:value="Anexo 13."/>
            <w:listItem w:displayText="Anexo 14." w:value="Anexo 14."/>
            <w:listItem w:displayText="Anexo 15." w:value="Anexo 15."/>
            <w:listItem w:displayText="Anexo 16." w:value="Anexo 16."/>
            <w:listItem w:displayText="Anexo 17." w:value="Anexo 17."/>
            <w:listItem w:displayText="Anexo 18." w:value="Anexo 18."/>
            <w:listItem w:displayText="Anexo 19." w:value="Anexo 19."/>
            <w:listItem w:displayText="Anexo 20." w:value="Anexo 20."/>
            <w:listItem w:displayText="Anexo 21." w:value="Anexo 21."/>
            <w:listItem w:displayText="Anexo 22." w:value="Anexo 22."/>
            <w:listItem w:displayText="Anexo 23." w:value="Anexo 23."/>
            <w:listItem w:displayText="Anexo 24." w:value="Anexo 24."/>
            <w:listItem w:displayText="Anexo 25." w:value="Anexo 25."/>
            <w:listItem w:displayText="Anexo 26." w:value="Anexo 26."/>
            <w:listItem w:displayText="Anexo 27." w:value="Anexo 27."/>
            <w:listItem w:displayText="Anexo 28." w:value="Anexo 28."/>
            <w:listItem w:displayText="Anexo 29." w:value="Anexo 29."/>
            <w:listItem w:displayText="Anexo 30." w:value="Anexo 30."/>
            <w:listItem w:displayText="Anexo 31." w:value="Anexo 31."/>
            <w:listItem w:displayText="Anexo 32." w:value="Anexo 32."/>
            <w:listItem w:displayText="Anexo 33." w:value="Anexo 33."/>
            <w:listItem w:displayText="Anexo 34." w:value="Anexo 34."/>
            <w:listItem w:displayText="Anexo 35." w:value="Anexo 35."/>
          </w:dropDownList>
        </w:sdtPr>
        <w:sdtEndPr/>
        <w:sdtContent>
          <w:r w:rsidR="00DE2BED" w:rsidRPr="00AC2055">
            <w:rPr>
              <w:rFonts w:ascii="Avenir Next LT Pro" w:eastAsia="Calibri" w:hAnsi="Avenir Next LT Pro" w:cs="Times New Roman"/>
              <w:b/>
              <w:sz w:val="23"/>
              <w:szCs w:val="23"/>
            </w:rPr>
            <w:t>NA</w:t>
          </w:r>
        </w:sdtContent>
      </w:sdt>
      <w:r w:rsidR="00DE2BED" w:rsidRPr="00AC2055">
        <w:rPr>
          <w:rFonts w:ascii="Avenir Next LT Pro" w:eastAsia="Calibri" w:hAnsi="Avenir Next LT Pro" w:cs="Times New Roman"/>
          <w:sz w:val="23"/>
          <w:szCs w:val="23"/>
        </w:rPr>
        <w:t xml:space="preserve"> </w:t>
      </w:r>
    </w:p>
    <w:p w14:paraId="429FD5C9" w14:textId="1F5853B3" w:rsidR="00DE2BED" w:rsidRPr="00AC2055" w:rsidRDefault="000A49BC" w:rsidP="00DE2BED">
      <w:pPr>
        <w:spacing w:line="256" w:lineRule="auto"/>
        <w:jc w:val="both"/>
        <w:rPr>
          <w:rFonts w:ascii="Avenir Next LT Pro" w:eastAsia="Calibri" w:hAnsi="Avenir Next LT Pro" w:cs="Times New Roman"/>
          <w:sz w:val="23"/>
          <w:szCs w:val="23"/>
        </w:rPr>
      </w:pPr>
      <w:sdt>
        <w:sdtPr>
          <w:rPr>
            <w:rFonts w:ascii="Avenir Next LT Pro" w:eastAsia="Calibri" w:hAnsi="Avenir Next LT Pro" w:cs="Times New Roman"/>
            <w:sz w:val="23"/>
            <w:szCs w:val="23"/>
          </w:rPr>
          <w:alias w:val="Seleccionar si se entrega inventario de archivos en trámite."/>
          <w:tag w:val="Seleccionar si se entrega inventario de archivos en trámite."/>
          <w:id w:val="-172266786"/>
          <w15:color w:val="800080"/>
          <w14:checkbox>
            <w14:checked w14:val="0"/>
            <w14:checkedState w14:val="221A" w14:font="Bahnschrift SemiCondensed"/>
            <w14:uncheckedState w14:val="2610" w14:font="MS Gothic"/>
          </w14:checkbox>
        </w:sdtPr>
        <w:sdtEndPr/>
        <w:sdtContent>
          <w:r w:rsidR="009C7492" w:rsidRPr="00AC2055">
            <w:rPr>
              <w:rFonts w:ascii="MS Gothic" w:eastAsia="MS Gothic" w:hAnsi="MS Gothic" w:cs="Times New Roman" w:hint="eastAsia"/>
              <w:sz w:val="23"/>
              <w:szCs w:val="23"/>
            </w:rPr>
            <w:t>☐</w:t>
          </w:r>
        </w:sdtContent>
      </w:sdt>
      <w:r w:rsidR="00DE2BED" w:rsidRPr="00AC2055">
        <w:rPr>
          <w:rFonts w:ascii="Avenir Next LT Pro" w:eastAsia="Calibri" w:hAnsi="Avenir Next LT Pro" w:cs="Segoe UI"/>
          <w:color w:val="242424"/>
          <w:sz w:val="23"/>
          <w:szCs w:val="23"/>
        </w:rPr>
        <w:t xml:space="preserve"> Inventario de archivos de trámite, concentración e histórico generados en el área, mismos que se entregan en este acto. </w:t>
      </w:r>
      <w:sdt>
        <w:sdtPr>
          <w:rPr>
            <w:rFonts w:ascii="Avenir Next LT Pro" w:eastAsia="Calibri" w:hAnsi="Avenir Next LT Pro" w:cs="Times New Roman"/>
            <w:b/>
            <w:sz w:val="23"/>
            <w:szCs w:val="23"/>
          </w:rPr>
          <w:alias w:val="Elige la opción que corresponda."/>
          <w:tag w:val="Elige la opción que corresponda."/>
          <w:id w:val="-433435238"/>
          <w:placeholder>
            <w:docPart w:val="41BDF5B2A2AC49ACB98A7A4D639DD8BB"/>
          </w:placeholder>
          <w:dropDownList>
            <w:listItem w:displayText="NA" w:value="NA"/>
            <w:listItem w:displayText="Anexo 2." w:value="Anexo 2."/>
            <w:listItem w:displayText="Anexo 3." w:value="Anexo 3."/>
            <w:listItem w:displayText="Anexo 4." w:value="Anexo 4."/>
            <w:listItem w:displayText="Anexo 5." w:value="Anexo 5."/>
            <w:listItem w:displayText="Anexo 6." w:value="Anexo 6."/>
            <w:listItem w:displayText="Anexo 7." w:value="Anexo 7."/>
            <w:listItem w:displayText="Anexo 8." w:value="Anexo 8."/>
            <w:listItem w:displayText="Anexo 9." w:value="Anexo 9."/>
            <w:listItem w:displayText="Anexo 10." w:value="Anexo 10."/>
            <w:listItem w:displayText="Anexo 11." w:value="Anexo 11."/>
            <w:listItem w:displayText="Anexo 12." w:value="Anexo 12."/>
            <w:listItem w:displayText="Anexo 13." w:value="Anexo 13."/>
            <w:listItem w:displayText="Anexo 14." w:value="Anexo 14."/>
            <w:listItem w:displayText="Anexo 15." w:value="Anexo 15."/>
            <w:listItem w:displayText="Anexo 16." w:value="Anexo 16."/>
            <w:listItem w:displayText="Anexo 17." w:value="Anexo 17."/>
            <w:listItem w:displayText="Anexo 18." w:value="Anexo 18."/>
            <w:listItem w:displayText="Anexo 19." w:value="Anexo 19."/>
            <w:listItem w:displayText="Anexo 20." w:value="Anexo 20."/>
            <w:listItem w:displayText="Anexo 21." w:value="Anexo 21."/>
            <w:listItem w:displayText="Anexo 22." w:value="Anexo 22."/>
            <w:listItem w:displayText="Anexo 23." w:value="Anexo 23."/>
            <w:listItem w:displayText="Anexo 24." w:value="Anexo 24."/>
            <w:listItem w:displayText="Anexo 25." w:value="Anexo 25."/>
            <w:listItem w:displayText="Anexo 26." w:value="Anexo 26."/>
            <w:listItem w:displayText="Anexo 27." w:value="Anexo 27."/>
            <w:listItem w:displayText="Anexo 28." w:value="Anexo 28."/>
            <w:listItem w:displayText="Anexo 29." w:value="Anexo 29."/>
            <w:listItem w:displayText="Anexo 30." w:value="Anexo 30."/>
            <w:listItem w:displayText="Anexo 31." w:value="Anexo 31."/>
            <w:listItem w:displayText="Anexo 32." w:value="Anexo 32."/>
            <w:listItem w:displayText="Anexo 33." w:value="Anexo 33."/>
            <w:listItem w:displayText="Anexo 34." w:value="Anexo 34."/>
            <w:listItem w:displayText="Anexo 35." w:value="Anexo 35."/>
          </w:dropDownList>
        </w:sdtPr>
        <w:sdtEndPr/>
        <w:sdtContent>
          <w:r w:rsidR="00DE2BED" w:rsidRPr="00AC2055">
            <w:rPr>
              <w:rFonts w:ascii="Avenir Next LT Pro" w:eastAsia="Calibri" w:hAnsi="Avenir Next LT Pro" w:cs="Times New Roman"/>
              <w:b/>
              <w:sz w:val="23"/>
              <w:szCs w:val="23"/>
            </w:rPr>
            <w:t>NA</w:t>
          </w:r>
        </w:sdtContent>
      </w:sdt>
      <w:r w:rsidR="00DE2BED" w:rsidRPr="00AC2055">
        <w:rPr>
          <w:rFonts w:ascii="Avenir Next LT Pro" w:eastAsia="Calibri" w:hAnsi="Avenir Next LT Pro" w:cs="Times New Roman"/>
          <w:sz w:val="23"/>
          <w:szCs w:val="23"/>
        </w:rPr>
        <w:t xml:space="preserve"> </w:t>
      </w:r>
    </w:p>
    <w:p w14:paraId="08D958BD" w14:textId="77777777" w:rsidR="00DE2BED" w:rsidRPr="00AC2055" w:rsidRDefault="00DE2BED" w:rsidP="00DE2BED">
      <w:pPr>
        <w:spacing w:line="256" w:lineRule="auto"/>
        <w:jc w:val="both"/>
        <w:rPr>
          <w:rFonts w:ascii="Avenir Next LT Pro" w:eastAsia="Calibri" w:hAnsi="Avenir Next LT Pro" w:cs="Segoe UI"/>
          <w:color w:val="242424"/>
          <w:sz w:val="23"/>
          <w:szCs w:val="23"/>
        </w:rPr>
      </w:pPr>
    </w:p>
    <w:p w14:paraId="109A063A" w14:textId="77777777" w:rsidR="005306BB" w:rsidRPr="00AC2055" w:rsidRDefault="005306BB" w:rsidP="005306BB">
      <w:pPr>
        <w:spacing w:line="256" w:lineRule="auto"/>
        <w:jc w:val="both"/>
        <w:rPr>
          <w:rFonts w:ascii="Avenir Next LT Pro" w:eastAsia="Calibri" w:hAnsi="Avenir Next LT Pro" w:cs="Times New Roman"/>
          <w:sz w:val="23"/>
          <w:szCs w:val="23"/>
        </w:rPr>
      </w:pPr>
      <w:r w:rsidRPr="00AC2055">
        <w:rPr>
          <w:rFonts w:ascii="Avenir Next LT Pro" w:eastAsia="Calibri" w:hAnsi="Avenir Next LT Pro" w:cs="Times New Roman"/>
          <w:b/>
          <w:sz w:val="23"/>
          <w:szCs w:val="23"/>
        </w:rPr>
        <w:t>Comentarios:</w:t>
      </w:r>
      <w:r w:rsidRPr="00AC2055">
        <w:rPr>
          <w:rFonts w:ascii="Avenir Next LT Pro" w:eastAsia="Calibri" w:hAnsi="Avenir Next LT Pro" w:cs="Times New Roman"/>
          <w:sz w:val="23"/>
          <w:szCs w:val="23"/>
        </w:rPr>
        <w:t xml:space="preserve"> </w:t>
      </w:r>
      <w:sdt>
        <w:sdtPr>
          <w:rPr>
            <w:rFonts w:ascii="Avenir Next LT Pro" w:eastAsia="Calibri" w:hAnsi="Avenir Next LT Pro" w:cs="Times New Roman"/>
            <w:sz w:val="23"/>
            <w:szCs w:val="23"/>
          </w:rPr>
          <w:alias w:val="Indique las situaciones que considere relevantes sobre este apartado."/>
          <w:tag w:val="Indique las situaciones que considere relevantes sobre este apartado."/>
          <w:id w:val="2086571201"/>
          <w:placeholder>
            <w:docPart w:val="214B31F0DD5F4811B2F3B6F443F77498"/>
          </w:placeholder>
          <w15:color w:val="800080"/>
          <w:text/>
        </w:sdtPr>
        <w:sdtContent>
          <w:r w:rsidRPr="00AC2055">
            <w:rPr>
              <w:rFonts w:ascii="Avenir Next LT Pro" w:eastAsia="Calibri" w:hAnsi="Avenir Next LT Pro" w:cs="Times New Roman"/>
              <w:sz w:val="23"/>
              <w:szCs w:val="23"/>
            </w:rPr>
            <w:t>Si tiene comentarios o aclaraciones qué hacer señálelas aquí, si no tiene señale Nada qué manifestar.</w:t>
          </w:r>
        </w:sdtContent>
      </w:sdt>
    </w:p>
    <w:p w14:paraId="095E77D0" w14:textId="77777777" w:rsidR="005306BB" w:rsidRPr="00AC2055" w:rsidRDefault="005306BB" w:rsidP="005306BB">
      <w:pPr>
        <w:spacing w:line="256" w:lineRule="auto"/>
        <w:contextualSpacing/>
        <w:jc w:val="both"/>
        <w:rPr>
          <w:rFonts w:ascii="Avenir Next LT Pro" w:eastAsia="Calibri" w:hAnsi="Avenir Next LT Pro" w:cs="Segoe UI"/>
          <w:b/>
          <w:color w:val="242424"/>
          <w:sz w:val="23"/>
          <w:szCs w:val="23"/>
        </w:rPr>
      </w:pPr>
    </w:p>
    <w:p w14:paraId="152E0089" w14:textId="2DAB5922" w:rsidR="00DE2BED" w:rsidRPr="00AC2055" w:rsidRDefault="00DE2BED" w:rsidP="005306BB">
      <w:pPr>
        <w:pStyle w:val="Prrafodelista"/>
        <w:numPr>
          <w:ilvl w:val="0"/>
          <w:numId w:val="1"/>
        </w:numPr>
        <w:spacing w:line="256" w:lineRule="auto"/>
        <w:ind w:left="426"/>
        <w:jc w:val="both"/>
        <w:rPr>
          <w:rFonts w:ascii="Avenir Next LT Pro" w:eastAsia="Calibri" w:hAnsi="Avenir Next LT Pro" w:cs="Segoe UI"/>
          <w:b/>
          <w:color w:val="242424"/>
          <w:sz w:val="23"/>
          <w:szCs w:val="23"/>
        </w:rPr>
      </w:pPr>
      <w:r w:rsidRPr="00AC2055">
        <w:rPr>
          <w:rFonts w:ascii="Avenir Next LT Pro" w:eastAsia="Calibri" w:hAnsi="Avenir Next LT Pro" w:cs="Segoe UI"/>
          <w:b/>
          <w:color w:val="242424"/>
          <w:sz w:val="23"/>
          <w:szCs w:val="23"/>
        </w:rPr>
        <w:t>Cargos de representación dentro y fuera del Instituto Electoral del Estado de Guanajuato.</w:t>
      </w:r>
    </w:p>
    <w:p w14:paraId="20D75240" w14:textId="77777777" w:rsidR="00DE2BED" w:rsidRPr="00AC2055" w:rsidRDefault="00DE2BED" w:rsidP="00DE2BED">
      <w:pPr>
        <w:spacing w:line="256" w:lineRule="auto"/>
        <w:ind w:left="-142"/>
        <w:contextualSpacing/>
        <w:jc w:val="both"/>
        <w:rPr>
          <w:rFonts w:ascii="Avenir Next LT Pro" w:eastAsia="Calibri" w:hAnsi="Avenir Next LT Pro" w:cs="Segoe UI"/>
          <w:b/>
          <w:color w:val="242424"/>
          <w:sz w:val="23"/>
          <w:szCs w:val="23"/>
        </w:rPr>
      </w:pPr>
    </w:p>
    <w:p w14:paraId="7F7B29DA" w14:textId="77777777" w:rsidR="00DE2BED" w:rsidRPr="00AC2055" w:rsidRDefault="00DE2BED" w:rsidP="00DE2BED">
      <w:pPr>
        <w:spacing w:line="256" w:lineRule="auto"/>
        <w:jc w:val="both"/>
        <w:rPr>
          <w:rFonts w:ascii="Avenir Next LT Pro" w:eastAsia="Calibri" w:hAnsi="Avenir Next LT Pro" w:cs="Segoe UI"/>
          <w:color w:val="242424"/>
          <w:sz w:val="23"/>
          <w:szCs w:val="23"/>
        </w:rPr>
      </w:pPr>
      <w:r w:rsidRPr="00AC2055">
        <w:rPr>
          <w:rFonts w:ascii="Avenir Next LT Pro" w:eastAsia="Calibri" w:hAnsi="Avenir Next LT Pro" w:cs="Segoe UI"/>
          <w:color w:val="242424"/>
          <w:sz w:val="23"/>
          <w:szCs w:val="23"/>
        </w:rPr>
        <w:t>En este apartado se relacionan los cargos, comisiones o representaciones que derivan del puesto dentro del Instituto, así como aquellos ante otras autoridades. (Ej. Integrante de Grupo interdisciplinario, de grupo de trabajo, de brigadas, encargado de archivo, enlace con la Unidad de Transparencia, etc.)</w:t>
      </w:r>
    </w:p>
    <w:p w14:paraId="0B3C6859" w14:textId="77777777" w:rsidR="00EA63E3" w:rsidRPr="00AC2055" w:rsidRDefault="00EA63E3" w:rsidP="00DE2BED">
      <w:pPr>
        <w:spacing w:line="256" w:lineRule="auto"/>
        <w:jc w:val="both"/>
        <w:rPr>
          <w:rFonts w:ascii="Avenir Next LT Pro" w:eastAsia="Calibri" w:hAnsi="Avenir Next LT Pro" w:cs="Segoe UI"/>
          <w:color w:val="242424"/>
          <w:sz w:val="23"/>
          <w:szCs w:val="23"/>
        </w:rPr>
      </w:pPr>
    </w:p>
    <w:p w14:paraId="330190C6" w14:textId="4C2B290E" w:rsidR="00DE2BED" w:rsidRPr="00AC2055" w:rsidRDefault="000A49BC" w:rsidP="00DE2BED">
      <w:pPr>
        <w:spacing w:line="256" w:lineRule="auto"/>
        <w:jc w:val="both"/>
        <w:rPr>
          <w:rFonts w:ascii="Avenir Next LT Pro" w:eastAsia="Calibri" w:hAnsi="Avenir Next LT Pro" w:cs="Times New Roman"/>
          <w:sz w:val="23"/>
          <w:szCs w:val="23"/>
        </w:rPr>
      </w:pPr>
      <w:sdt>
        <w:sdtPr>
          <w:rPr>
            <w:rFonts w:ascii="Avenir Next LT Pro" w:eastAsia="Calibri" w:hAnsi="Avenir Next LT Pro" w:cs="Times New Roman"/>
            <w:sz w:val="23"/>
            <w:szCs w:val="23"/>
          </w:rPr>
          <w:alias w:val="Seleccionar si se entrega relación de cargos de representación exerna que derivan del puesto."/>
          <w:tag w:val="Seleccionar si se entrega relación de cargos de representación exerna que derivan del puesto."/>
          <w:id w:val="-1081681821"/>
          <w15:color w:val="800080"/>
          <w14:checkbox>
            <w14:checked w14:val="0"/>
            <w14:checkedState w14:val="221A" w14:font="Bahnschrift SemiCondensed"/>
            <w14:uncheckedState w14:val="2610" w14:font="MS Gothic"/>
          </w14:checkbox>
        </w:sdtPr>
        <w:sdtEndPr/>
        <w:sdtContent>
          <w:r w:rsidR="00EA63E3" w:rsidRPr="00AC2055">
            <w:rPr>
              <w:rFonts w:ascii="MS Gothic" w:eastAsia="MS Gothic" w:hAnsi="MS Gothic" w:cs="Times New Roman" w:hint="eastAsia"/>
              <w:sz w:val="23"/>
              <w:szCs w:val="23"/>
            </w:rPr>
            <w:t>☐</w:t>
          </w:r>
        </w:sdtContent>
      </w:sdt>
      <w:r w:rsidR="00DE2BED" w:rsidRPr="00AC2055">
        <w:rPr>
          <w:rFonts w:ascii="Avenir Next LT Pro" w:eastAsia="Calibri" w:hAnsi="Avenir Next LT Pro" w:cs="Segoe UI"/>
          <w:color w:val="242424"/>
          <w:sz w:val="23"/>
          <w:szCs w:val="23"/>
        </w:rPr>
        <w:t xml:space="preserve"> Se entrega relación de cargos de representación externa que derivan del puesto y relación de asuntos relativos al mismo. </w:t>
      </w:r>
      <w:sdt>
        <w:sdtPr>
          <w:rPr>
            <w:rFonts w:ascii="Avenir Next LT Pro" w:eastAsia="Calibri" w:hAnsi="Avenir Next LT Pro" w:cs="Times New Roman"/>
            <w:b/>
            <w:sz w:val="23"/>
            <w:szCs w:val="23"/>
          </w:rPr>
          <w:alias w:val="Elige la opción que corresponda."/>
          <w:tag w:val="Elige la opción que corresponda."/>
          <w:id w:val="-1210723184"/>
          <w:placeholder>
            <w:docPart w:val="CE7044C07F604F35A4A8039D64722A27"/>
          </w:placeholder>
          <w15:color w:val="800080"/>
          <w:dropDownList>
            <w:listItem w:displayText="NA" w:value="NA"/>
            <w:listItem w:displayText="Anexo 2." w:value="Anexo 2."/>
            <w:listItem w:displayText="Anexo 3." w:value="Anexo 3."/>
            <w:listItem w:displayText="Anexo 4." w:value="Anexo 4."/>
            <w:listItem w:displayText="Anexo 5." w:value="Anexo 5."/>
            <w:listItem w:displayText="Anexo 6." w:value="Anexo 6."/>
            <w:listItem w:displayText="Anexo 7." w:value="Anexo 7."/>
            <w:listItem w:displayText="Anexo 8." w:value="Anexo 8."/>
            <w:listItem w:displayText="Anexo 9." w:value="Anexo 9."/>
            <w:listItem w:displayText="Anexo 10." w:value="Anexo 10."/>
            <w:listItem w:displayText="Anexo 11." w:value="Anexo 11."/>
            <w:listItem w:displayText="Anexo 12." w:value="Anexo 12."/>
            <w:listItem w:displayText="Anexo 13." w:value="Anexo 13."/>
            <w:listItem w:displayText="Anexo 14." w:value="Anexo 14."/>
            <w:listItem w:displayText="Anexo 15." w:value="Anexo 15."/>
            <w:listItem w:displayText="Anexo 16." w:value="Anexo 16."/>
            <w:listItem w:displayText="Anexo 17." w:value="Anexo 17."/>
            <w:listItem w:displayText="Anexo 18." w:value="Anexo 18."/>
            <w:listItem w:displayText="Anexo 19." w:value="Anexo 19."/>
            <w:listItem w:displayText="Anexo 20." w:value="Anexo 20."/>
            <w:listItem w:displayText="Anexo 21." w:value="Anexo 21."/>
            <w:listItem w:displayText="Anexo 22." w:value="Anexo 22."/>
            <w:listItem w:displayText="Anexo 23." w:value="Anexo 23."/>
            <w:listItem w:displayText="Anexo 24." w:value="Anexo 24."/>
            <w:listItem w:displayText="Anexo 25." w:value="Anexo 25."/>
            <w:listItem w:displayText="Anexo 26." w:value="Anexo 26."/>
            <w:listItem w:displayText="Anexo 27." w:value="Anexo 27."/>
            <w:listItem w:displayText="Anexo 28." w:value="Anexo 28."/>
            <w:listItem w:displayText="Anexo 29." w:value="Anexo 29."/>
            <w:listItem w:displayText="Anexo 30." w:value="Anexo 30."/>
            <w:listItem w:displayText="Anexo 31." w:value="Anexo 31."/>
            <w:listItem w:displayText="Anexo 32." w:value="Anexo 32."/>
            <w:listItem w:displayText="Anexo 33." w:value="Anexo 33."/>
            <w:listItem w:displayText="Anexo 34." w:value="Anexo 34."/>
            <w:listItem w:displayText="Anexo 35." w:value="Anexo 35."/>
          </w:dropDownList>
        </w:sdtPr>
        <w:sdtEndPr/>
        <w:sdtContent>
          <w:r w:rsidR="00DE2BED" w:rsidRPr="00AC2055">
            <w:rPr>
              <w:rFonts w:ascii="Avenir Next LT Pro" w:eastAsia="Calibri" w:hAnsi="Avenir Next LT Pro" w:cs="Times New Roman"/>
              <w:b/>
              <w:sz w:val="23"/>
              <w:szCs w:val="23"/>
            </w:rPr>
            <w:t>NA</w:t>
          </w:r>
        </w:sdtContent>
      </w:sdt>
      <w:r w:rsidR="00DE2BED" w:rsidRPr="00AC2055">
        <w:rPr>
          <w:rFonts w:ascii="Avenir Next LT Pro" w:eastAsia="Calibri" w:hAnsi="Avenir Next LT Pro" w:cs="Times New Roman"/>
          <w:sz w:val="23"/>
          <w:szCs w:val="23"/>
        </w:rPr>
        <w:t xml:space="preserve"> </w:t>
      </w:r>
    </w:p>
    <w:p w14:paraId="6B244C69" w14:textId="277BE54A" w:rsidR="00DE2BED" w:rsidRPr="00AC2055" w:rsidRDefault="000A49BC" w:rsidP="00DE2BED">
      <w:pPr>
        <w:spacing w:line="256" w:lineRule="auto"/>
        <w:jc w:val="both"/>
        <w:rPr>
          <w:rFonts w:ascii="Avenir Next LT Pro" w:eastAsia="Calibri" w:hAnsi="Avenir Next LT Pro" w:cs="Times New Roman"/>
          <w:sz w:val="23"/>
          <w:szCs w:val="23"/>
        </w:rPr>
      </w:pPr>
      <w:sdt>
        <w:sdtPr>
          <w:rPr>
            <w:rFonts w:ascii="Avenir Next LT Pro" w:eastAsia="Calibri" w:hAnsi="Avenir Next LT Pro" w:cs="Times New Roman"/>
            <w:sz w:val="23"/>
            <w:szCs w:val="23"/>
          </w:rPr>
          <w:alias w:val="Seleccionar si se entrega relación de cargos de representación exerna que derivan del puesto."/>
          <w:tag w:val="Seleccionar si se entrega relación de cargos de representación exerna que derivan del puesto."/>
          <w:id w:val="516898111"/>
          <w15:color w:val="800080"/>
          <w14:checkbox>
            <w14:checked w14:val="0"/>
            <w14:checkedState w14:val="221A" w14:font="Bahnschrift SemiCondensed"/>
            <w14:uncheckedState w14:val="2610" w14:font="MS Gothic"/>
          </w14:checkbox>
        </w:sdtPr>
        <w:sdtEndPr/>
        <w:sdtContent>
          <w:r w:rsidR="00EA63E3" w:rsidRPr="00AC2055">
            <w:rPr>
              <w:rFonts w:ascii="MS Gothic" w:eastAsia="MS Gothic" w:hAnsi="MS Gothic" w:cs="Times New Roman" w:hint="eastAsia"/>
              <w:sz w:val="23"/>
              <w:szCs w:val="23"/>
            </w:rPr>
            <w:t>☐</w:t>
          </w:r>
        </w:sdtContent>
      </w:sdt>
      <w:r w:rsidR="00DE2BED" w:rsidRPr="00AC2055">
        <w:rPr>
          <w:rFonts w:ascii="Avenir Next LT Pro" w:eastAsia="Calibri" w:hAnsi="Avenir Next LT Pro" w:cs="Segoe UI"/>
          <w:color w:val="242424"/>
          <w:sz w:val="23"/>
          <w:szCs w:val="23"/>
        </w:rPr>
        <w:t xml:space="preserve"> Se entrega relación de cargos de representación dentro del Instituto, así como de los asuntos en trámite relacionados con cargos, comisiones o representaciones que derivan de su puesto dentro del Instituto. </w:t>
      </w:r>
      <w:sdt>
        <w:sdtPr>
          <w:rPr>
            <w:rFonts w:ascii="Avenir Next LT Pro" w:eastAsia="Calibri" w:hAnsi="Avenir Next LT Pro" w:cs="Times New Roman"/>
            <w:b/>
            <w:sz w:val="23"/>
            <w:szCs w:val="23"/>
          </w:rPr>
          <w:alias w:val="Elige la opción que corresponda."/>
          <w:tag w:val="Elige la opción que corresponda."/>
          <w:id w:val="1079408641"/>
          <w:placeholder>
            <w:docPart w:val="6D9F4AC280E243A38D00D0EF6502B130"/>
          </w:placeholder>
          <w15:color w:val="800080"/>
          <w:dropDownList>
            <w:listItem w:displayText="NA" w:value="NA"/>
            <w:listItem w:displayText="Anexo 2." w:value="Anexo 2."/>
            <w:listItem w:displayText="Anexo 3." w:value="Anexo 3."/>
            <w:listItem w:displayText="Anexo 4." w:value="Anexo 4."/>
            <w:listItem w:displayText="Anexo 5." w:value="Anexo 5."/>
            <w:listItem w:displayText="Anexo 6." w:value="Anexo 6."/>
            <w:listItem w:displayText="Anexo 7." w:value="Anexo 7."/>
            <w:listItem w:displayText="Anexo 8." w:value="Anexo 8."/>
            <w:listItem w:displayText="Anexo 9." w:value="Anexo 9."/>
            <w:listItem w:displayText="Anexo 10." w:value="Anexo 10."/>
            <w:listItem w:displayText="Anexo 11." w:value="Anexo 11."/>
            <w:listItem w:displayText="Anexo 12." w:value="Anexo 12."/>
            <w:listItem w:displayText="Anexo 13." w:value="Anexo 13."/>
            <w:listItem w:displayText="Anexo 14." w:value="Anexo 14."/>
            <w:listItem w:displayText="Anexo 15." w:value="Anexo 15."/>
            <w:listItem w:displayText="Anexo 16." w:value="Anexo 16."/>
            <w:listItem w:displayText="Anexo 17." w:value="Anexo 17."/>
            <w:listItem w:displayText="Anexo 18." w:value="Anexo 18."/>
            <w:listItem w:displayText="Anexo 19." w:value="Anexo 19."/>
            <w:listItem w:displayText="Anexo 20." w:value="Anexo 20."/>
            <w:listItem w:displayText="Anexo 21." w:value="Anexo 21."/>
            <w:listItem w:displayText="Anexo 22." w:value="Anexo 22."/>
            <w:listItem w:displayText="Anexo 23." w:value="Anexo 23."/>
            <w:listItem w:displayText="Anexo 24." w:value="Anexo 24."/>
            <w:listItem w:displayText="Anexo 25." w:value="Anexo 25."/>
            <w:listItem w:displayText="Anexo 26." w:value="Anexo 26."/>
            <w:listItem w:displayText="Anexo 27." w:value="Anexo 27."/>
            <w:listItem w:displayText="Anexo 28." w:value="Anexo 28."/>
            <w:listItem w:displayText="Anexo 29." w:value="Anexo 29."/>
            <w:listItem w:displayText="Anexo 30." w:value="Anexo 30."/>
            <w:listItem w:displayText="Anexo 31." w:value="Anexo 31."/>
            <w:listItem w:displayText="Anexo 32." w:value="Anexo 32."/>
            <w:listItem w:displayText="Anexo 33." w:value="Anexo 33."/>
            <w:listItem w:displayText="Anexo 34." w:value="Anexo 34."/>
            <w:listItem w:displayText="Anexo 35." w:value="Anexo 35."/>
          </w:dropDownList>
        </w:sdtPr>
        <w:sdtEndPr/>
        <w:sdtContent>
          <w:r w:rsidR="00DE2BED" w:rsidRPr="00AC2055">
            <w:rPr>
              <w:rFonts w:ascii="Avenir Next LT Pro" w:eastAsia="Calibri" w:hAnsi="Avenir Next LT Pro" w:cs="Times New Roman"/>
              <w:b/>
              <w:sz w:val="23"/>
              <w:szCs w:val="23"/>
            </w:rPr>
            <w:t>NA</w:t>
          </w:r>
        </w:sdtContent>
      </w:sdt>
      <w:r w:rsidR="00DE2BED" w:rsidRPr="00AC2055">
        <w:rPr>
          <w:rFonts w:ascii="Avenir Next LT Pro" w:eastAsia="Calibri" w:hAnsi="Avenir Next LT Pro" w:cs="Times New Roman"/>
          <w:sz w:val="23"/>
          <w:szCs w:val="23"/>
        </w:rPr>
        <w:t xml:space="preserve"> </w:t>
      </w:r>
    </w:p>
    <w:p w14:paraId="6A944E9B" w14:textId="728F9DA1" w:rsidR="00DE2BED" w:rsidRPr="00AC2055" w:rsidRDefault="000A49BC" w:rsidP="00DE2BED">
      <w:pPr>
        <w:tabs>
          <w:tab w:val="left" w:pos="142"/>
        </w:tabs>
        <w:spacing w:line="256" w:lineRule="auto"/>
        <w:jc w:val="both"/>
        <w:rPr>
          <w:rFonts w:ascii="Avenir Next LT Pro" w:eastAsia="Calibri" w:hAnsi="Avenir Next LT Pro" w:cs="Segoe UI"/>
          <w:color w:val="242424"/>
          <w:sz w:val="23"/>
          <w:szCs w:val="23"/>
        </w:rPr>
      </w:pPr>
      <w:sdt>
        <w:sdtPr>
          <w:rPr>
            <w:rFonts w:ascii="Avenir Next LT Pro" w:eastAsia="Calibri" w:hAnsi="Avenir Next LT Pro" w:cs="Times New Roman"/>
            <w:sz w:val="23"/>
            <w:szCs w:val="23"/>
          </w:rPr>
          <w:alias w:val="Seleccionar si NO se entrega relación de cargos de representación ni asuntos en trámite."/>
          <w:tag w:val="Seleccionar si NO se entrega relación de cargos de representación exerna que derivan del puesto."/>
          <w:id w:val="1433870085"/>
          <w15:color w:val="800080"/>
          <w14:checkbox>
            <w14:checked w14:val="0"/>
            <w14:checkedState w14:val="221A" w14:font="Bahnschrift SemiCondensed"/>
            <w14:uncheckedState w14:val="2610" w14:font="MS Gothic"/>
          </w14:checkbox>
        </w:sdtPr>
        <w:sdtEndPr/>
        <w:sdtContent>
          <w:r w:rsidR="00EA63E3" w:rsidRPr="00AC2055">
            <w:rPr>
              <w:rFonts w:ascii="MS Gothic" w:eastAsia="MS Gothic" w:hAnsi="MS Gothic" w:cs="Times New Roman" w:hint="eastAsia"/>
              <w:sz w:val="23"/>
              <w:szCs w:val="23"/>
            </w:rPr>
            <w:t>☐</w:t>
          </w:r>
        </w:sdtContent>
      </w:sdt>
      <w:r w:rsidR="00DE2BED" w:rsidRPr="00AC2055">
        <w:rPr>
          <w:rFonts w:ascii="Avenir Next LT Pro" w:eastAsia="Calibri" w:hAnsi="Avenir Next LT Pro" w:cs="Segoe UI"/>
          <w:color w:val="242424"/>
          <w:sz w:val="23"/>
          <w:szCs w:val="23"/>
        </w:rPr>
        <w:t xml:space="preserve"> No aplica.</w:t>
      </w:r>
    </w:p>
    <w:p w14:paraId="569870E4" w14:textId="77777777" w:rsidR="00DE2BED" w:rsidRPr="00AC2055" w:rsidRDefault="00DE2BED" w:rsidP="00DE2BED">
      <w:pPr>
        <w:tabs>
          <w:tab w:val="left" w:pos="142"/>
        </w:tabs>
        <w:spacing w:line="256" w:lineRule="auto"/>
        <w:ind w:left="-142"/>
        <w:contextualSpacing/>
        <w:jc w:val="both"/>
        <w:rPr>
          <w:rFonts w:ascii="Avenir Next LT Pro" w:eastAsia="Calibri" w:hAnsi="Avenir Next LT Pro" w:cs="Segoe UI"/>
          <w:color w:val="242424"/>
          <w:sz w:val="23"/>
          <w:szCs w:val="23"/>
        </w:rPr>
      </w:pPr>
    </w:p>
    <w:p w14:paraId="1E09E9FE" w14:textId="4DE6BCB5" w:rsidR="00E91DA5" w:rsidRDefault="00E91DA5" w:rsidP="00E91DA5">
      <w:pPr>
        <w:spacing w:line="256" w:lineRule="auto"/>
        <w:jc w:val="both"/>
        <w:rPr>
          <w:rFonts w:ascii="Avenir Next LT Pro" w:eastAsia="Calibri" w:hAnsi="Avenir Next LT Pro" w:cs="Times New Roman"/>
          <w:sz w:val="23"/>
          <w:szCs w:val="23"/>
        </w:rPr>
      </w:pPr>
      <w:r w:rsidRPr="00AC2055">
        <w:rPr>
          <w:rFonts w:ascii="Avenir Next LT Pro" w:eastAsia="Calibri" w:hAnsi="Avenir Next LT Pro" w:cs="Times New Roman"/>
          <w:b/>
          <w:sz w:val="23"/>
          <w:szCs w:val="23"/>
        </w:rPr>
        <w:t>Comentarios:</w:t>
      </w:r>
      <w:r w:rsidRPr="00AC2055">
        <w:rPr>
          <w:rFonts w:ascii="Avenir Next LT Pro" w:eastAsia="Calibri" w:hAnsi="Avenir Next LT Pro" w:cs="Times New Roman"/>
          <w:sz w:val="23"/>
          <w:szCs w:val="23"/>
        </w:rPr>
        <w:t xml:space="preserve"> </w:t>
      </w:r>
      <w:sdt>
        <w:sdtPr>
          <w:rPr>
            <w:rFonts w:ascii="Avenir Next LT Pro" w:eastAsia="Calibri" w:hAnsi="Avenir Next LT Pro" w:cs="Times New Roman"/>
            <w:sz w:val="23"/>
            <w:szCs w:val="23"/>
          </w:rPr>
          <w:alias w:val="Indique las situaciones que considere relevantes sobre este apartado."/>
          <w:tag w:val="Indique las situaciones que considere relevantes sobre este apartado."/>
          <w:id w:val="-2013215326"/>
          <w:placeholder>
            <w:docPart w:val="0032A81378D54E318B38536B792FC5ED"/>
          </w:placeholder>
          <w15:color w:val="800080"/>
          <w:text/>
        </w:sdtPr>
        <w:sdtContent>
          <w:r w:rsidRPr="00AC2055">
            <w:rPr>
              <w:rFonts w:ascii="Avenir Next LT Pro" w:eastAsia="Calibri" w:hAnsi="Avenir Next LT Pro" w:cs="Times New Roman"/>
              <w:sz w:val="23"/>
              <w:szCs w:val="23"/>
            </w:rPr>
            <w:t>Si tiene comentarios o aclaraciones qué hacer señálelas aquí, si no tiene señale</w:t>
          </w:r>
          <w:r w:rsidRPr="00AC2055">
            <w:rPr>
              <w:rFonts w:ascii="Avenir Next LT Pro" w:eastAsia="Calibri" w:hAnsi="Avenir Next LT Pro" w:cs="Times New Roman"/>
              <w:sz w:val="23"/>
              <w:szCs w:val="23"/>
            </w:rPr>
            <w:t>:</w:t>
          </w:r>
          <w:r w:rsidRPr="00AC2055">
            <w:rPr>
              <w:rFonts w:ascii="Avenir Next LT Pro" w:eastAsia="Calibri" w:hAnsi="Avenir Next LT Pro" w:cs="Times New Roman"/>
              <w:sz w:val="23"/>
              <w:szCs w:val="23"/>
            </w:rPr>
            <w:t xml:space="preserve"> Nada qué manifestar.</w:t>
          </w:r>
        </w:sdtContent>
      </w:sdt>
    </w:p>
    <w:p w14:paraId="40C0242A" w14:textId="77777777" w:rsidR="00AC2055" w:rsidRDefault="00AC2055" w:rsidP="00E91DA5">
      <w:pPr>
        <w:spacing w:line="256" w:lineRule="auto"/>
        <w:jc w:val="both"/>
        <w:rPr>
          <w:rFonts w:ascii="Avenir Next LT Pro" w:eastAsia="Calibri" w:hAnsi="Avenir Next LT Pro" w:cs="Times New Roman"/>
          <w:sz w:val="23"/>
          <w:szCs w:val="23"/>
        </w:rPr>
      </w:pPr>
    </w:p>
    <w:p w14:paraId="531086FD" w14:textId="77777777" w:rsidR="00AC2055" w:rsidRDefault="00AC2055" w:rsidP="00E91DA5">
      <w:pPr>
        <w:spacing w:line="256" w:lineRule="auto"/>
        <w:jc w:val="both"/>
        <w:rPr>
          <w:rFonts w:ascii="Avenir Next LT Pro" w:eastAsia="Calibri" w:hAnsi="Avenir Next LT Pro" w:cs="Times New Roman"/>
          <w:sz w:val="23"/>
          <w:szCs w:val="23"/>
        </w:rPr>
      </w:pPr>
    </w:p>
    <w:p w14:paraId="6DE05CFA" w14:textId="77777777" w:rsidR="00AC2055" w:rsidRPr="00AC2055" w:rsidRDefault="00AC2055" w:rsidP="00E91DA5">
      <w:pPr>
        <w:spacing w:line="256" w:lineRule="auto"/>
        <w:jc w:val="both"/>
        <w:rPr>
          <w:rFonts w:ascii="Avenir Next LT Pro" w:eastAsia="Calibri" w:hAnsi="Avenir Next LT Pro" w:cs="Times New Roman"/>
          <w:sz w:val="23"/>
          <w:szCs w:val="23"/>
        </w:rPr>
      </w:pPr>
    </w:p>
    <w:p w14:paraId="7A47ECD4" w14:textId="77777777" w:rsidR="00E91DA5" w:rsidRPr="00AC2055" w:rsidRDefault="00E91DA5" w:rsidP="00DE2BED">
      <w:pPr>
        <w:tabs>
          <w:tab w:val="left" w:pos="142"/>
        </w:tabs>
        <w:spacing w:line="256" w:lineRule="auto"/>
        <w:ind w:left="-142"/>
        <w:contextualSpacing/>
        <w:jc w:val="both"/>
        <w:rPr>
          <w:rFonts w:ascii="Avenir Next LT Pro" w:eastAsia="Calibri" w:hAnsi="Avenir Next LT Pro" w:cs="Segoe UI"/>
          <w:color w:val="242424"/>
          <w:sz w:val="23"/>
          <w:szCs w:val="23"/>
        </w:rPr>
      </w:pPr>
    </w:p>
    <w:p w14:paraId="312FB9D7" w14:textId="77777777" w:rsidR="00DE2BED" w:rsidRPr="00AC2055" w:rsidRDefault="00DE2BED" w:rsidP="00DE2BED">
      <w:pPr>
        <w:numPr>
          <w:ilvl w:val="0"/>
          <w:numId w:val="1"/>
        </w:numPr>
        <w:spacing w:line="256" w:lineRule="auto"/>
        <w:ind w:left="426" w:hanging="425"/>
        <w:contextualSpacing/>
        <w:jc w:val="both"/>
        <w:rPr>
          <w:rFonts w:ascii="Avenir Next LT Pro" w:eastAsia="Calibri" w:hAnsi="Avenir Next LT Pro" w:cs="Segoe UI"/>
          <w:color w:val="242424"/>
          <w:sz w:val="23"/>
          <w:szCs w:val="23"/>
        </w:rPr>
      </w:pPr>
      <w:r w:rsidRPr="00AC2055">
        <w:rPr>
          <w:rFonts w:ascii="Avenir Next LT Pro" w:eastAsia="Calibri" w:hAnsi="Avenir Next LT Pro" w:cs="Segoe UI"/>
          <w:b/>
          <w:color w:val="242424"/>
          <w:sz w:val="23"/>
          <w:szCs w:val="23"/>
        </w:rPr>
        <w:lastRenderedPageBreak/>
        <w:t>Presidencia o Secretaría Técnica de alguna Comisión o Comité interno en el Instituto Electoral del Estado de Guanajuato.</w:t>
      </w:r>
    </w:p>
    <w:p w14:paraId="0EF92CDF" w14:textId="77777777" w:rsidR="00DE2BED" w:rsidRPr="00AC2055" w:rsidRDefault="00DE2BED" w:rsidP="00DE2BED">
      <w:pPr>
        <w:tabs>
          <w:tab w:val="left" w:pos="142"/>
        </w:tabs>
        <w:spacing w:line="256" w:lineRule="auto"/>
        <w:ind w:left="-142"/>
        <w:contextualSpacing/>
        <w:jc w:val="both"/>
        <w:rPr>
          <w:rFonts w:ascii="Avenir Next LT Pro" w:eastAsia="Calibri" w:hAnsi="Avenir Next LT Pro" w:cs="Segoe UI"/>
          <w:color w:val="242424"/>
          <w:sz w:val="23"/>
          <w:szCs w:val="23"/>
        </w:rPr>
      </w:pPr>
    </w:p>
    <w:p w14:paraId="083B3098" w14:textId="77777777" w:rsidR="00DE2BED" w:rsidRPr="00AC2055" w:rsidRDefault="00DE2BED" w:rsidP="00DE2BED">
      <w:pPr>
        <w:spacing w:after="160" w:line="256" w:lineRule="auto"/>
        <w:jc w:val="both"/>
        <w:rPr>
          <w:rFonts w:ascii="Avenir Next LT Pro" w:eastAsia="Calibri" w:hAnsi="Avenir Next LT Pro" w:cs="Segoe UI"/>
          <w:color w:val="242424"/>
          <w:sz w:val="23"/>
          <w:szCs w:val="23"/>
        </w:rPr>
      </w:pPr>
      <w:r w:rsidRPr="00AC2055">
        <w:rPr>
          <w:rFonts w:ascii="Avenir Next LT Pro" w:eastAsia="Calibri" w:hAnsi="Avenir Next LT Pro" w:cs="Segoe UI"/>
          <w:color w:val="242424"/>
          <w:sz w:val="23"/>
          <w:szCs w:val="23"/>
        </w:rPr>
        <w:t xml:space="preserve">En el caso de Consejerías y titulares de área que Presiden o son </w:t>
      </w:r>
      <w:proofErr w:type="gramStart"/>
      <w:r w:rsidRPr="00AC2055">
        <w:rPr>
          <w:rFonts w:ascii="Avenir Next LT Pro" w:eastAsia="Calibri" w:hAnsi="Avenir Next LT Pro" w:cs="Segoe UI"/>
          <w:color w:val="242424"/>
          <w:sz w:val="23"/>
          <w:szCs w:val="23"/>
        </w:rPr>
        <w:t>Secretarios</w:t>
      </w:r>
      <w:proofErr w:type="gramEnd"/>
      <w:r w:rsidRPr="00AC2055">
        <w:rPr>
          <w:rFonts w:ascii="Avenir Next LT Pro" w:eastAsia="Calibri" w:hAnsi="Avenir Next LT Pro" w:cs="Segoe UI"/>
          <w:color w:val="242424"/>
          <w:sz w:val="23"/>
          <w:szCs w:val="23"/>
        </w:rPr>
        <w:t xml:space="preserve"> (as) Técnicos (as) de Comisiones o Comités, deberán hacer entrega de lo correspondiente a los Programas de Trabajo, presupuestos, asuntos en trámite y archivos que en ellos se generan.</w:t>
      </w:r>
    </w:p>
    <w:p w14:paraId="61C3F8EE" w14:textId="3409ADBE" w:rsidR="00DE2BED" w:rsidRPr="00AC2055" w:rsidRDefault="000A49BC" w:rsidP="00DE2BED">
      <w:pPr>
        <w:spacing w:line="256" w:lineRule="auto"/>
        <w:rPr>
          <w:rFonts w:ascii="Avenir Next LT Pro" w:eastAsia="Calibri" w:hAnsi="Avenir Next LT Pro" w:cs="Segoe UI"/>
          <w:b/>
          <w:color w:val="242424"/>
          <w:sz w:val="23"/>
          <w:szCs w:val="23"/>
        </w:rPr>
      </w:pPr>
      <w:sdt>
        <w:sdtPr>
          <w:rPr>
            <w:rFonts w:ascii="Avenir Next LT Pro" w:eastAsia="Calibri" w:hAnsi="Avenir Next LT Pro" w:cs="Times New Roman"/>
            <w:sz w:val="23"/>
            <w:szCs w:val="23"/>
          </w:rPr>
          <w:alias w:val="Seleccionar en caso que no deba entregarse lo señalado en este punto."/>
          <w:tag w:val="Seleccionar en caso que no deba entregarse lo señalado en este punto."/>
          <w:id w:val="-2113578734"/>
          <w15:color w:val="800080"/>
          <w14:checkbox>
            <w14:checked w14:val="0"/>
            <w14:checkedState w14:val="221A" w14:font="Bahnschrift SemiCondensed"/>
            <w14:uncheckedState w14:val="2610" w14:font="MS Gothic"/>
          </w14:checkbox>
        </w:sdtPr>
        <w:sdtEndPr/>
        <w:sdtContent>
          <w:r w:rsidR="00AC2055">
            <w:rPr>
              <w:rFonts w:ascii="MS Gothic" w:eastAsia="MS Gothic" w:hAnsi="MS Gothic" w:cs="Times New Roman" w:hint="eastAsia"/>
              <w:sz w:val="23"/>
              <w:szCs w:val="23"/>
            </w:rPr>
            <w:t>☐</w:t>
          </w:r>
        </w:sdtContent>
      </w:sdt>
      <w:r w:rsidR="00DE2BED" w:rsidRPr="00AC2055">
        <w:rPr>
          <w:rFonts w:ascii="Avenir Next LT Pro" w:eastAsia="Calibri" w:hAnsi="Avenir Next LT Pro" w:cs="Segoe UI"/>
          <w:color w:val="242424"/>
          <w:sz w:val="23"/>
          <w:szCs w:val="23"/>
        </w:rPr>
        <w:t xml:space="preserve"> No aplica.</w:t>
      </w:r>
    </w:p>
    <w:p w14:paraId="3631A7C4" w14:textId="11F27D6B" w:rsidR="00DE2BED" w:rsidRPr="00AC2055" w:rsidRDefault="000A49BC" w:rsidP="00DE2BED">
      <w:pPr>
        <w:spacing w:line="256" w:lineRule="auto"/>
        <w:jc w:val="both"/>
        <w:rPr>
          <w:rFonts w:ascii="Avenir Next LT Pro" w:eastAsia="Calibri" w:hAnsi="Avenir Next LT Pro" w:cs="Times New Roman"/>
          <w:sz w:val="23"/>
          <w:szCs w:val="23"/>
        </w:rPr>
      </w:pPr>
      <w:sdt>
        <w:sdtPr>
          <w:rPr>
            <w:rFonts w:ascii="Avenir Next LT Pro" w:eastAsia="Calibri" w:hAnsi="Avenir Next LT Pro" w:cs="Times New Roman"/>
            <w:sz w:val="23"/>
            <w:szCs w:val="23"/>
          </w:rPr>
          <w:alias w:val="Seleccionar en caso que se entregue listado de Comisión (es) o Comité (s)."/>
          <w:tag w:val="Seleccionar en caso que se entregue listado de Comisión (es) o Comité (s)."/>
          <w:id w:val="757341026"/>
          <w15:color w:val="800080"/>
          <w14:checkbox>
            <w14:checked w14:val="0"/>
            <w14:checkedState w14:val="221A" w14:font="Bahnschrift SemiCondensed"/>
            <w14:uncheckedState w14:val="2610" w14:font="MS Gothic"/>
          </w14:checkbox>
        </w:sdtPr>
        <w:sdtEndPr/>
        <w:sdtContent>
          <w:r w:rsidR="00AC2055">
            <w:rPr>
              <w:rFonts w:ascii="MS Gothic" w:eastAsia="MS Gothic" w:hAnsi="MS Gothic" w:cs="Times New Roman" w:hint="eastAsia"/>
              <w:sz w:val="23"/>
              <w:szCs w:val="23"/>
            </w:rPr>
            <w:t>☐</w:t>
          </w:r>
        </w:sdtContent>
      </w:sdt>
      <w:r w:rsidR="00DE2BED" w:rsidRPr="00AC2055">
        <w:rPr>
          <w:rFonts w:ascii="Avenir Next LT Pro" w:eastAsia="Calibri" w:hAnsi="Avenir Next LT Pro" w:cs="Segoe UI"/>
          <w:color w:val="242424"/>
          <w:sz w:val="23"/>
          <w:szCs w:val="23"/>
        </w:rPr>
        <w:t xml:space="preserve"> Se entrega listado de Comisión (es) y/o Comité (s) al que pertenece.</w:t>
      </w:r>
      <w:r w:rsidR="00DE2BED" w:rsidRPr="00AC2055">
        <w:rPr>
          <w:rFonts w:ascii="Avenir Next LT Pro" w:eastAsia="Calibri" w:hAnsi="Avenir Next LT Pro" w:cs="Times New Roman"/>
          <w:b/>
          <w:sz w:val="23"/>
          <w:szCs w:val="23"/>
        </w:rPr>
        <w:t xml:space="preserve"> </w:t>
      </w:r>
      <w:sdt>
        <w:sdtPr>
          <w:rPr>
            <w:rFonts w:ascii="Avenir Next LT Pro" w:eastAsia="Calibri" w:hAnsi="Avenir Next LT Pro" w:cs="Times New Roman"/>
            <w:b/>
            <w:sz w:val="23"/>
            <w:szCs w:val="23"/>
          </w:rPr>
          <w:alias w:val="Elige la opción que corresponda."/>
          <w:tag w:val="Elige la opción que corresponda."/>
          <w:id w:val="-774944572"/>
          <w:placeholder>
            <w:docPart w:val="38A13D07EAE64909A1328E58BCBEDCB6"/>
          </w:placeholder>
          <w15:color w:val="800080"/>
          <w:dropDownList>
            <w:listItem w:displayText="NA" w:value="NA"/>
            <w:listItem w:displayText="Anexo 2." w:value="Anexo 2."/>
            <w:listItem w:displayText="Anexo 3." w:value="Anexo 3."/>
            <w:listItem w:displayText="Anexo 4." w:value="Anexo 4."/>
            <w:listItem w:displayText="Anexo 5." w:value="Anexo 5."/>
            <w:listItem w:displayText="Anexo 6." w:value="Anexo 6."/>
            <w:listItem w:displayText="Anexo 7." w:value="Anexo 7."/>
            <w:listItem w:displayText="Anexo 8." w:value="Anexo 8."/>
            <w:listItem w:displayText="Anexo 9." w:value="Anexo 9."/>
            <w:listItem w:displayText="Anexo 10." w:value="Anexo 10."/>
            <w:listItem w:displayText="Anexo 11." w:value="Anexo 11."/>
            <w:listItem w:displayText="Anexo 12." w:value="Anexo 12."/>
            <w:listItem w:displayText="Anexo 13." w:value="Anexo 13."/>
            <w:listItem w:displayText="Anexo 14." w:value="Anexo 14."/>
            <w:listItem w:displayText="Anexo 15." w:value="Anexo 15."/>
            <w:listItem w:displayText="Anexo 16." w:value="Anexo 16."/>
            <w:listItem w:displayText="Anexo 17." w:value="Anexo 17."/>
            <w:listItem w:displayText="Anexo 18." w:value="Anexo 18."/>
            <w:listItem w:displayText="Anexo 19." w:value="Anexo 19."/>
            <w:listItem w:displayText="Anexo 20." w:value="Anexo 20."/>
            <w:listItem w:displayText="Anexo 21." w:value="Anexo 21."/>
            <w:listItem w:displayText="Anexo 22." w:value="Anexo 22."/>
            <w:listItem w:displayText="Anexo 23." w:value="Anexo 23."/>
            <w:listItem w:displayText="Anexo 24." w:value="Anexo 24."/>
            <w:listItem w:displayText="Anexo 25." w:value="Anexo 25."/>
            <w:listItem w:displayText="Anexo 26." w:value="Anexo 26."/>
            <w:listItem w:displayText="Anexo 27." w:value="Anexo 27."/>
            <w:listItem w:displayText="Anexo 28." w:value="Anexo 28."/>
            <w:listItem w:displayText="Anexo 29." w:value="Anexo 29."/>
            <w:listItem w:displayText="Anexo 30." w:value="Anexo 30."/>
            <w:listItem w:displayText="Anexo 31." w:value="Anexo 31."/>
            <w:listItem w:displayText="Anexo 32." w:value="Anexo 32."/>
            <w:listItem w:displayText="Anexo 33." w:value="Anexo 33."/>
            <w:listItem w:displayText="Anexo 34." w:value="Anexo 34."/>
            <w:listItem w:displayText="Anexo 35." w:value="Anexo 35."/>
          </w:dropDownList>
        </w:sdtPr>
        <w:sdtEndPr/>
        <w:sdtContent>
          <w:r w:rsidR="00DE2BED" w:rsidRPr="00AC2055">
            <w:rPr>
              <w:rFonts w:ascii="Avenir Next LT Pro" w:eastAsia="Calibri" w:hAnsi="Avenir Next LT Pro" w:cs="Times New Roman"/>
              <w:b/>
              <w:sz w:val="23"/>
              <w:szCs w:val="23"/>
            </w:rPr>
            <w:t>NA</w:t>
          </w:r>
        </w:sdtContent>
      </w:sdt>
      <w:r w:rsidR="00DE2BED" w:rsidRPr="00AC2055">
        <w:rPr>
          <w:rFonts w:ascii="Avenir Next LT Pro" w:eastAsia="Calibri" w:hAnsi="Avenir Next LT Pro" w:cs="Times New Roman"/>
          <w:sz w:val="23"/>
          <w:szCs w:val="23"/>
        </w:rPr>
        <w:t xml:space="preserve"> </w:t>
      </w:r>
    </w:p>
    <w:p w14:paraId="29FDD3DC" w14:textId="100CA666" w:rsidR="00DE2BED" w:rsidRPr="00AC2055" w:rsidRDefault="000A49BC" w:rsidP="00DE2BED">
      <w:pPr>
        <w:spacing w:line="256" w:lineRule="auto"/>
        <w:jc w:val="both"/>
        <w:rPr>
          <w:rFonts w:ascii="Avenir Next LT Pro" w:eastAsia="Calibri" w:hAnsi="Avenir Next LT Pro" w:cs="Times New Roman"/>
          <w:sz w:val="23"/>
          <w:szCs w:val="23"/>
        </w:rPr>
      </w:pPr>
      <w:sdt>
        <w:sdtPr>
          <w:rPr>
            <w:rFonts w:ascii="Avenir Next LT Pro" w:eastAsia="Calibri" w:hAnsi="Avenir Next LT Pro" w:cs="Times New Roman"/>
            <w:sz w:val="23"/>
            <w:szCs w:val="23"/>
          </w:rPr>
          <w:alias w:val="Indicar si se entrega efectivo y en sobre cerrado lo que se señala previamente."/>
          <w:tag w:val="Indicar si se entrega chequera"/>
          <w:id w:val="834187852"/>
          <w15:color w:val="800080"/>
          <w14:checkbox>
            <w14:checked w14:val="0"/>
            <w14:checkedState w14:val="221A" w14:font="Bahnschrift SemiCondensed"/>
            <w14:uncheckedState w14:val="2610" w14:font="MS Gothic"/>
          </w14:checkbox>
        </w:sdtPr>
        <w:sdtEndPr/>
        <w:sdtContent>
          <w:r w:rsidR="00AC2055">
            <w:rPr>
              <w:rFonts w:ascii="MS Gothic" w:eastAsia="MS Gothic" w:hAnsi="MS Gothic" w:cs="Times New Roman" w:hint="eastAsia"/>
              <w:sz w:val="23"/>
              <w:szCs w:val="23"/>
            </w:rPr>
            <w:t>☐</w:t>
          </w:r>
        </w:sdtContent>
      </w:sdt>
      <w:r w:rsidR="00DE2BED" w:rsidRPr="00AC2055">
        <w:rPr>
          <w:rFonts w:ascii="Avenir Next LT Pro" w:eastAsia="Calibri" w:hAnsi="Avenir Next LT Pro" w:cs="Segoe UI"/>
          <w:color w:val="242424"/>
          <w:sz w:val="23"/>
          <w:szCs w:val="23"/>
        </w:rPr>
        <w:t xml:space="preserve"> Entrega de archivo físico y digital de la(s) </w:t>
      </w:r>
      <w:proofErr w:type="spellStart"/>
      <w:r w:rsidR="00DE2BED" w:rsidRPr="00AC2055">
        <w:rPr>
          <w:rFonts w:ascii="Avenir Next LT Pro" w:eastAsia="Calibri" w:hAnsi="Avenir Next LT Pro" w:cs="Segoe UI"/>
          <w:color w:val="242424"/>
          <w:sz w:val="23"/>
          <w:szCs w:val="23"/>
        </w:rPr>
        <w:t>Comision</w:t>
      </w:r>
      <w:proofErr w:type="spellEnd"/>
      <w:r w:rsidR="00DE2BED" w:rsidRPr="00AC2055">
        <w:rPr>
          <w:rFonts w:ascii="Avenir Next LT Pro" w:eastAsia="Calibri" w:hAnsi="Avenir Next LT Pro" w:cs="Segoe UI"/>
          <w:color w:val="242424"/>
          <w:sz w:val="23"/>
          <w:szCs w:val="23"/>
        </w:rPr>
        <w:t xml:space="preserve">(es) o Comité(s) a las que pertenece. </w:t>
      </w:r>
      <w:sdt>
        <w:sdtPr>
          <w:rPr>
            <w:rFonts w:ascii="Avenir Next LT Pro" w:eastAsia="Calibri" w:hAnsi="Avenir Next LT Pro" w:cs="Times New Roman"/>
            <w:b/>
            <w:sz w:val="23"/>
            <w:szCs w:val="23"/>
          </w:rPr>
          <w:alias w:val="Elige la opción que corresponda."/>
          <w:tag w:val="Elige la opción que corresponda."/>
          <w:id w:val="583182375"/>
          <w:placeholder>
            <w:docPart w:val="F62C8BB4EACE460CBC7724DABCFA8234"/>
          </w:placeholder>
          <w15:color w:val="800080"/>
          <w:dropDownList>
            <w:listItem w:displayText="NA" w:value="NA"/>
            <w:listItem w:displayText="Anexo 2." w:value="Anexo 2."/>
            <w:listItem w:displayText="Anexo 3." w:value="Anexo 3."/>
            <w:listItem w:displayText="Anexo 4." w:value="Anexo 4."/>
            <w:listItem w:displayText="Anexo 5." w:value="Anexo 5."/>
            <w:listItem w:displayText="Anexo 6." w:value="Anexo 6."/>
            <w:listItem w:displayText="Anexo 7." w:value="Anexo 7."/>
            <w:listItem w:displayText="Anexo 8." w:value="Anexo 8."/>
            <w:listItem w:displayText="Anexo 9." w:value="Anexo 9."/>
            <w:listItem w:displayText="Anexo 10." w:value="Anexo 10."/>
            <w:listItem w:displayText="Anexo 11." w:value="Anexo 11."/>
            <w:listItem w:displayText="Anexo 12." w:value="Anexo 12."/>
            <w:listItem w:displayText="Anexo 13." w:value="Anexo 13."/>
            <w:listItem w:displayText="Anexo 14." w:value="Anexo 14."/>
            <w:listItem w:displayText="Anexo 15." w:value="Anexo 15."/>
            <w:listItem w:displayText="Anexo 16." w:value="Anexo 16."/>
            <w:listItem w:displayText="Anexo 17." w:value="Anexo 17."/>
            <w:listItem w:displayText="Anexo 18." w:value="Anexo 18."/>
            <w:listItem w:displayText="Anexo 19." w:value="Anexo 19."/>
            <w:listItem w:displayText="Anexo 20." w:value="Anexo 20."/>
            <w:listItem w:displayText="Anexo 21." w:value="Anexo 21."/>
            <w:listItem w:displayText="Anexo 22." w:value="Anexo 22."/>
            <w:listItem w:displayText="Anexo 23." w:value="Anexo 23."/>
            <w:listItem w:displayText="Anexo 24." w:value="Anexo 24."/>
            <w:listItem w:displayText="Anexo 25." w:value="Anexo 25."/>
            <w:listItem w:displayText="Anexo 26." w:value="Anexo 26."/>
            <w:listItem w:displayText="Anexo 27." w:value="Anexo 27."/>
            <w:listItem w:displayText="Anexo 28." w:value="Anexo 28."/>
            <w:listItem w:displayText="Anexo 29." w:value="Anexo 29."/>
            <w:listItem w:displayText="Anexo 30." w:value="Anexo 30."/>
            <w:listItem w:displayText="Anexo 31." w:value="Anexo 31."/>
            <w:listItem w:displayText="Anexo 32." w:value="Anexo 32."/>
            <w:listItem w:displayText="Anexo 33." w:value="Anexo 33."/>
            <w:listItem w:displayText="Anexo 34." w:value="Anexo 34."/>
            <w:listItem w:displayText="Anexo 35." w:value="Anexo 35."/>
          </w:dropDownList>
        </w:sdtPr>
        <w:sdtEndPr/>
        <w:sdtContent>
          <w:r w:rsidR="00DE2BED" w:rsidRPr="00AC2055">
            <w:rPr>
              <w:rFonts w:ascii="Avenir Next LT Pro" w:eastAsia="Calibri" w:hAnsi="Avenir Next LT Pro" w:cs="Times New Roman"/>
              <w:b/>
              <w:sz w:val="23"/>
              <w:szCs w:val="23"/>
            </w:rPr>
            <w:t>NA</w:t>
          </w:r>
        </w:sdtContent>
      </w:sdt>
      <w:r w:rsidR="00DE2BED" w:rsidRPr="00AC2055">
        <w:rPr>
          <w:rFonts w:ascii="Avenir Next LT Pro" w:eastAsia="Calibri" w:hAnsi="Avenir Next LT Pro" w:cs="Times New Roman"/>
          <w:sz w:val="23"/>
          <w:szCs w:val="23"/>
        </w:rPr>
        <w:t xml:space="preserve"> </w:t>
      </w:r>
    </w:p>
    <w:p w14:paraId="09B5679B" w14:textId="38B860BD" w:rsidR="00DE2BED" w:rsidRPr="00AC2055" w:rsidRDefault="000A49BC" w:rsidP="00DE2BED">
      <w:pPr>
        <w:spacing w:line="256" w:lineRule="auto"/>
        <w:jc w:val="both"/>
        <w:rPr>
          <w:rFonts w:ascii="Avenir Next LT Pro" w:eastAsia="Calibri" w:hAnsi="Avenir Next LT Pro" w:cs="Times New Roman"/>
          <w:sz w:val="23"/>
          <w:szCs w:val="23"/>
        </w:rPr>
      </w:pPr>
      <w:sdt>
        <w:sdtPr>
          <w:rPr>
            <w:rFonts w:ascii="Avenir Next LT Pro" w:eastAsia="Calibri" w:hAnsi="Avenir Next LT Pro" w:cs="Times New Roman"/>
            <w:sz w:val="23"/>
            <w:szCs w:val="23"/>
          </w:rPr>
          <w:alias w:val="Seleccionar en caso de entregar relacoón de archivos conforme a clasificación archivística."/>
          <w:tag w:val="Seleccionar en caso de entregar relacoón de archivos conforme a clasificación archivística."/>
          <w:id w:val="-1292439477"/>
          <w15:color w:val="800080"/>
          <w14:checkbox>
            <w14:checked w14:val="0"/>
            <w14:checkedState w14:val="221A" w14:font="Bahnschrift SemiCondensed"/>
            <w14:uncheckedState w14:val="2610" w14:font="MS Gothic"/>
          </w14:checkbox>
        </w:sdtPr>
        <w:sdtEndPr/>
        <w:sdtContent>
          <w:r w:rsidR="00AC2055">
            <w:rPr>
              <w:rFonts w:ascii="MS Gothic" w:eastAsia="MS Gothic" w:hAnsi="MS Gothic" w:cs="Times New Roman" w:hint="eastAsia"/>
              <w:sz w:val="23"/>
              <w:szCs w:val="23"/>
            </w:rPr>
            <w:t>☐</w:t>
          </w:r>
        </w:sdtContent>
      </w:sdt>
      <w:r w:rsidR="00DE2BED" w:rsidRPr="00AC2055">
        <w:rPr>
          <w:rFonts w:ascii="Avenir Next LT Pro" w:eastAsia="Calibri" w:hAnsi="Avenir Next LT Pro" w:cs="Segoe UI"/>
          <w:color w:val="242424"/>
          <w:sz w:val="23"/>
          <w:szCs w:val="23"/>
        </w:rPr>
        <w:t xml:space="preserve"> Relación de archivos físicos y digitales que </w:t>
      </w:r>
      <w:proofErr w:type="gramStart"/>
      <w:r w:rsidR="00DE2BED" w:rsidRPr="00AC2055">
        <w:rPr>
          <w:rFonts w:ascii="Avenir Next LT Pro" w:eastAsia="Calibri" w:hAnsi="Avenir Next LT Pro" w:cs="Segoe UI"/>
          <w:color w:val="242424"/>
          <w:sz w:val="23"/>
          <w:szCs w:val="23"/>
        </w:rPr>
        <w:t>de acuerdo al</w:t>
      </w:r>
      <w:proofErr w:type="gramEnd"/>
      <w:r w:rsidR="00DE2BED" w:rsidRPr="00AC2055">
        <w:rPr>
          <w:rFonts w:ascii="Avenir Next LT Pro" w:eastAsia="Calibri" w:hAnsi="Avenir Next LT Pro" w:cs="Segoe UI"/>
          <w:color w:val="242424"/>
          <w:sz w:val="23"/>
          <w:szCs w:val="23"/>
        </w:rPr>
        <w:t xml:space="preserve"> cuadro de clasificación archivística se generan en este apartado. </w:t>
      </w:r>
      <w:sdt>
        <w:sdtPr>
          <w:rPr>
            <w:rFonts w:ascii="Avenir Next LT Pro" w:eastAsia="Calibri" w:hAnsi="Avenir Next LT Pro" w:cs="Times New Roman"/>
            <w:b/>
            <w:sz w:val="23"/>
            <w:szCs w:val="23"/>
          </w:rPr>
          <w:alias w:val="Elige la opción que corresponda."/>
          <w:tag w:val="Elige la opción que corresponda."/>
          <w:id w:val="1066456400"/>
          <w:placeholder>
            <w:docPart w:val="36F3CF4D82FB4AF799742BA856EBEE27"/>
          </w:placeholder>
          <w15:color w:val="800080"/>
          <w:dropDownList>
            <w:listItem w:displayText="NA" w:value="NA"/>
            <w:listItem w:displayText="Anexo 2." w:value="Anexo 2."/>
            <w:listItem w:displayText="Anexo 3." w:value="Anexo 3."/>
            <w:listItem w:displayText="Anexo 4." w:value="Anexo 4."/>
            <w:listItem w:displayText="Anexo 5." w:value="Anexo 5."/>
            <w:listItem w:displayText="Anexo 6." w:value="Anexo 6."/>
            <w:listItem w:displayText="Anexo 7." w:value="Anexo 7."/>
            <w:listItem w:displayText="Anexo 8." w:value="Anexo 8."/>
            <w:listItem w:displayText="Anexo 9." w:value="Anexo 9."/>
            <w:listItem w:displayText="Anexo 10." w:value="Anexo 10."/>
            <w:listItem w:displayText="Anexo 11." w:value="Anexo 11."/>
            <w:listItem w:displayText="Anexo 12." w:value="Anexo 12."/>
            <w:listItem w:displayText="Anexo 13." w:value="Anexo 13."/>
            <w:listItem w:displayText="Anexo 14." w:value="Anexo 14."/>
            <w:listItem w:displayText="Anexo 15." w:value="Anexo 15."/>
            <w:listItem w:displayText="Anexo 16." w:value="Anexo 16."/>
            <w:listItem w:displayText="Anexo 17." w:value="Anexo 17."/>
            <w:listItem w:displayText="Anexo 18." w:value="Anexo 18."/>
            <w:listItem w:displayText="Anexo 19." w:value="Anexo 19."/>
            <w:listItem w:displayText="Anexo 20." w:value="Anexo 20."/>
            <w:listItem w:displayText="Anexo 21." w:value="Anexo 21."/>
            <w:listItem w:displayText="Anexo 22." w:value="Anexo 22."/>
            <w:listItem w:displayText="Anexo 23." w:value="Anexo 23."/>
            <w:listItem w:displayText="Anexo 24." w:value="Anexo 24."/>
            <w:listItem w:displayText="Anexo 25." w:value="Anexo 25."/>
            <w:listItem w:displayText="Anexo 26." w:value="Anexo 26."/>
            <w:listItem w:displayText="Anexo 27." w:value="Anexo 27."/>
            <w:listItem w:displayText="Anexo 28." w:value="Anexo 28."/>
            <w:listItem w:displayText="Anexo 29." w:value="Anexo 29."/>
            <w:listItem w:displayText="Anexo 30." w:value="Anexo 30."/>
            <w:listItem w:displayText="Anexo 31." w:value="Anexo 31."/>
            <w:listItem w:displayText="Anexo 32." w:value="Anexo 32."/>
            <w:listItem w:displayText="Anexo 33." w:value="Anexo 33."/>
            <w:listItem w:displayText="Anexo 34." w:value="Anexo 34."/>
            <w:listItem w:displayText="Anexo 35." w:value="Anexo 35."/>
          </w:dropDownList>
        </w:sdtPr>
        <w:sdtEndPr/>
        <w:sdtContent>
          <w:r w:rsidR="00DE2BED" w:rsidRPr="00AC2055">
            <w:rPr>
              <w:rFonts w:ascii="Avenir Next LT Pro" w:eastAsia="Calibri" w:hAnsi="Avenir Next LT Pro" w:cs="Times New Roman"/>
              <w:b/>
              <w:sz w:val="23"/>
              <w:szCs w:val="23"/>
            </w:rPr>
            <w:t>NA</w:t>
          </w:r>
        </w:sdtContent>
      </w:sdt>
      <w:r w:rsidR="00DE2BED" w:rsidRPr="00AC2055">
        <w:rPr>
          <w:rFonts w:ascii="Avenir Next LT Pro" w:eastAsia="Calibri" w:hAnsi="Avenir Next LT Pro" w:cs="Times New Roman"/>
          <w:sz w:val="23"/>
          <w:szCs w:val="23"/>
        </w:rPr>
        <w:t xml:space="preserve"> </w:t>
      </w:r>
    </w:p>
    <w:p w14:paraId="0F546021" w14:textId="5AB8F2F8" w:rsidR="00DE2BED" w:rsidRPr="00AC2055" w:rsidRDefault="000A49BC" w:rsidP="00DE2BED">
      <w:pPr>
        <w:spacing w:line="256" w:lineRule="auto"/>
        <w:jc w:val="both"/>
        <w:rPr>
          <w:rFonts w:ascii="Avenir Next LT Pro" w:eastAsia="Calibri" w:hAnsi="Avenir Next LT Pro" w:cs="Times New Roman"/>
          <w:sz w:val="23"/>
          <w:szCs w:val="23"/>
        </w:rPr>
      </w:pPr>
      <w:sdt>
        <w:sdtPr>
          <w:rPr>
            <w:rFonts w:ascii="Avenir Next LT Pro" w:eastAsia="Calibri" w:hAnsi="Avenir Next LT Pro" w:cs="Times New Roman"/>
            <w:sz w:val="23"/>
            <w:szCs w:val="23"/>
          </w:rPr>
          <w:alias w:val="Seleccionar si se entrega relación de los recursos que se señalan."/>
          <w:tag w:val="Seleccionar si se entrega relación de los recursos que se señalan."/>
          <w:id w:val="2048717352"/>
          <w15:color w:val="800080"/>
          <w14:checkbox>
            <w14:checked w14:val="0"/>
            <w14:checkedState w14:val="221A" w14:font="Bahnschrift SemiCondensed"/>
            <w14:uncheckedState w14:val="2610" w14:font="MS Gothic"/>
          </w14:checkbox>
        </w:sdtPr>
        <w:sdtEndPr/>
        <w:sdtContent>
          <w:r w:rsidR="00AC2055">
            <w:rPr>
              <w:rFonts w:ascii="MS Gothic" w:eastAsia="MS Gothic" w:hAnsi="MS Gothic" w:cs="Times New Roman" w:hint="eastAsia"/>
              <w:sz w:val="23"/>
              <w:szCs w:val="23"/>
            </w:rPr>
            <w:t>☐</w:t>
          </w:r>
        </w:sdtContent>
      </w:sdt>
      <w:r w:rsidR="00DE2BED" w:rsidRPr="00AC2055">
        <w:rPr>
          <w:rFonts w:ascii="Avenir Next LT Pro" w:eastAsia="Calibri" w:hAnsi="Avenir Next LT Pro" w:cs="Segoe UI"/>
          <w:color w:val="242424"/>
          <w:sz w:val="23"/>
          <w:szCs w:val="23"/>
        </w:rPr>
        <w:t xml:space="preserve"> Relación de recursos financieros, materiales, humanos, programas, proyectos, presupuestos que la integran. </w:t>
      </w:r>
      <w:sdt>
        <w:sdtPr>
          <w:rPr>
            <w:rFonts w:ascii="Avenir Next LT Pro" w:eastAsia="Calibri" w:hAnsi="Avenir Next LT Pro" w:cs="Times New Roman"/>
            <w:b/>
            <w:sz w:val="23"/>
            <w:szCs w:val="23"/>
          </w:rPr>
          <w:alias w:val="Elige la opción que corresponda."/>
          <w:tag w:val="Elige la opción que corresponda."/>
          <w:id w:val="1017591218"/>
          <w:placeholder>
            <w:docPart w:val="1505087409A44928ABAC439D179FDEB8"/>
          </w:placeholder>
          <w15:color w:val="800080"/>
          <w:dropDownList>
            <w:listItem w:displayText="NA" w:value="NA"/>
            <w:listItem w:displayText="Anexo 2." w:value="Anexo 2."/>
            <w:listItem w:displayText="Anexo 3." w:value="Anexo 3."/>
            <w:listItem w:displayText="Anexo 4." w:value="Anexo 4."/>
            <w:listItem w:displayText="Anexo 5." w:value="Anexo 5."/>
            <w:listItem w:displayText="Anexo 6." w:value="Anexo 6."/>
            <w:listItem w:displayText="Anexo 7." w:value="Anexo 7."/>
            <w:listItem w:displayText="Anexo 8." w:value="Anexo 8."/>
            <w:listItem w:displayText="Anexo 9." w:value="Anexo 9."/>
            <w:listItem w:displayText="Anexo 10." w:value="Anexo 10."/>
            <w:listItem w:displayText="Anexo 11." w:value="Anexo 11."/>
            <w:listItem w:displayText="Anexo 12." w:value="Anexo 12."/>
            <w:listItem w:displayText="Anexo 13." w:value="Anexo 13."/>
            <w:listItem w:displayText="Anexo 14." w:value="Anexo 14."/>
            <w:listItem w:displayText="Anexo 15." w:value="Anexo 15."/>
            <w:listItem w:displayText="Anexo 16." w:value="Anexo 16."/>
            <w:listItem w:displayText="Anexo 17." w:value="Anexo 17."/>
            <w:listItem w:displayText="Anexo 18." w:value="Anexo 18."/>
            <w:listItem w:displayText="Anexo 19." w:value="Anexo 19."/>
            <w:listItem w:displayText="Anexo 20." w:value="Anexo 20."/>
            <w:listItem w:displayText="Anexo 21." w:value="Anexo 21."/>
            <w:listItem w:displayText="Anexo 22." w:value="Anexo 22."/>
            <w:listItem w:displayText="Anexo 23." w:value="Anexo 23."/>
            <w:listItem w:displayText="Anexo 24." w:value="Anexo 24."/>
            <w:listItem w:displayText="Anexo 25." w:value="Anexo 25."/>
            <w:listItem w:displayText="Anexo 26." w:value="Anexo 26."/>
            <w:listItem w:displayText="Anexo 27." w:value="Anexo 27."/>
            <w:listItem w:displayText="Anexo 28." w:value="Anexo 28."/>
            <w:listItem w:displayText="Anexo 29." w:value="Anexo 29."/>
            <w:listItem w:displayText="Anexo 30." w:value="Anexo 30."/>
            <w:listItem w:displayText="Anexo 31." w:value="Anexo 31."/>
            <w:listItem w:displayText="Anexo 32." w:value="Anexo 32."/>
            <w:listItem w:displayText="Anexo 33." w:value="Anexo 33."/>
            <w:listItem w:displayText="Anexo 34." w:value="Anexo 34."/>
            <w:listItem w:displayText="Anexo 35." w:value="Anexo 35."/>
          </w:dropDownList>
        </w:sdtPr>
        <w:sdtEndPr/>
        <w:sdtContent>
          <w:r w:rsidR="00DE2BED" w:rsidRPr="00AC2055">
            <w:rPr>
              <w:rFonts w:ascii="Avenir Next LT Pro" w:eastAsia="Calibri" w:hAnsi="Avenir Next LT Pro" w:cs="Times New Roman"/>
              <w:b/>
              <w:sz w:val="23"/>
              <w:szCs w:val="23"/>
            </w:rPr>
            <w:t>NA</w:t>
          </w:r>
        </w:sdtContent>
      </w:sdt>
      <w:r w:rsidR="00DE2BED" w:rsidRPr="00AC2055">
        <w:rPr>
          <w:rFonts w:ascii="Avenir Next LT Pro" w:eastAsia="Calibri" w:hAnsi="Avenir Next LT Pro" w:cs="Times New Roman"/>
          <w:sz w:val="23"/>
          <w:szCs w:val="23"/>
        </w:rPr>
        <w:t xml:space="preserve"> </w:t>
      </w:r>
    </w:p>
    <w:p w14:paraId="32F89C05" w14:textId="32EF059B" w:rsidR="00DE2BED" w:rsidRPr="00AC2055" w:rsidRDefault="000A49BC" w:rsidP="00DE2BED">
      <w:pPr>
        <w:spacing w:line="256" w:lineRule="auto"/>
        <w:jc w:val="both"/>
        <w:rPr>
          <w:rFonts w:ascii="Avenir Next LT Pro" w:eastAsia="Calibri" w:hAnsi="Avenir Next LT Pro" w:cs="Times New Roman"/>
          <w:sz w:val="23"/>
          <w:szCs w:val="23"/>
        </w:rPr>
      </w:pPr>
      <w:sdt>
        <w:sdtPr>
          <w:rPr>
            <w:rFonts w:ascii="Avenir Next LT Pro" w:eastAsia="Calibri" w:hAnsi="Avenir Next LT Pro" w:cs="Times New Roman"/>
            <w:sz w:val="23"/>
            <w:szCs w:val="23"/>
          </w:rPr>
          <w:alias w:val="Seleccionar si entrega relación de asuntos de Comisión (es) o Comité (s)."/>
          <w:tag w:val="Seleccionar si entrega relación de asuntos de Comisión (es) o Comité (s).a"/>
          <w:id w:val="1107924886"/>
          <w15:color w:val="800080"/>
          <w14:checkbox>
            <w14:checked w14:val="0"/>
            <w14:checkedState w14:val="221A" w14:font="Bahnschrift SemiCondensed"/>
            <w14:uncheckedState w14:val="2610" w14:font="MS Gothic"/>
          </w14:checkbox>
        </w:sdtPr>
        <w:sdtEndPr/>
        <w:sdtContent>
          <w:r w:rsidR="00AC2055">
            <w:rPr>
              <w:rFonts w:ascii="MS Gothic" w:eastAsia="MS Gothic" w:hAnsi="MS Gothic" w:cs="Times New Roman" w:hint="eastAsia"/>
              <w:sz w:val="23"/>
              <w:szCs w:val="23"/>
            </w:rPr>
            <w:t>☐</w:t>
          </w:r>
        </w:sdtContent>
      </w:sdt>
      <w:r w:rsidR="00DE2BED" w:rsidRPr="00AC2055">
        <w:rPr>
          <w:rFonts w:ascii="Avenir Next LT Pro" w:eastAsia="Calibri" w:hAnsi="Avenir Next LT Pro" w:cs="Segoe UI"/>
          <w:color w:val="242424"/>
          <w:sz w:val="23"/>
          <w:szCs w:val="23"/>
        </w:rPr>
        <w:t xml:space="preserve"> Relación de asuntos en trámite de la Comisión o Comité que presido o soy </w:t>
      </w:r>
      <w:proofErr w:type="spellStart"/>
      <w:r w:rsidR="00DE2BED" w:rsidRPr="00AC2055">
        <w:rPr>
          <w:rFonts w:ascii="Avenir Next LT Pro" w:eastAsia="Calibri" w:hAnsi="Avenir Next LT Pro" w:cs="Segoe UI"/>
          <w:color w:val="242424"/>
          <w:sz w:val="23"/>
          <w:szCs w:val="23"/>
        </w:rPr>
        <w:t>srio</w:t>
      </w:r>
      <w:proofErr w:type="spellEnd"/>
      <w:r w:rsidR="00DE2BED" w:rsidRPr="00AC2055">
        <w:rPr>
          <w:rFonts w:ascii="Avenir Next LT Pro" w:eastAsia="Calibri" w:hAnsi="Avenir Next LT Pro" w:cs="Segoe UI"/>
          <w:color w:val="242424"/>
          <w:sz w:val="23"/>
          <w:szCs w:val="23"/>
        </w:rPr>
        <w:t xml:space="preserve">/a. técnico/a. </w:t>
      </w:r>
      <w:sdt>
        <w:sdtPr>
          <w:rPr>
            <w:rFonts w:ascii="Avenir Next LT Pro" w:eastAsia="Calibri" w:hAnsi="Avenir Next LT Pro" w:cs="Times New Roman"/>
            <w:b/>
            <w:sz w:val="23"/>
            <w:szCs w:val="23"/>
          </w:rPr>
          <w:alias w:val="Elige la opción que corresponda."/>
          <w:tag w:val="Elige la opción que corresponda."/>
          <w:id w:val="-717507744"/>
          <w:placeholder>
            <w:docPart w:val="B40D19A5EEDD485788A8E1AD22D4D1A7"/>
          </w:placeholder>
          <w15:color w:val="800080"/>
          <w:dropDownList>
            <w:listItem w:displayText="NA" w:value="NA"/>
            <w:listItem w:displayText="Anexo 2." w:value="Anexo 2."/>
            <w:listItem w:displayText="Anexo 3." w:value="Anexo 3."/>
            <w:listItem w:displayText="Anexo 4." w:value="Anexo 4."/>
            <w:listItem w:displayText="Anexo 5." w:value="Anexo 5."/>
            <w:listItem w:displayText="Anexo 6." w:value="Anexo 6."/>
            <w:listItem w:displayText="Anexo 7." w:value="Anexo 7."/>
            <w:listItem w:displayText="Anexo 8." w:value="Anexo 8."/>
            <w:listItem w:displayText="Anexo 9." w:value="Anexo 9."/>
            <w:listItem w:displayText="Anexo 10." w:value="Anexo 10."/>
            <w:listItem w:displayText="Anexo 11." w:value="Anexo 11."/>
            <w:listItem w:displayText="Anexo 12." w:value="Anexo 12."/>
            <w:listItem w:displayText="Anexo 13." w:value="Anexo 13."/>
            <w:listItem w:displayText="Anexo 14." w:value="Anexo 14."/>
            <w:listItem w:displayText="Anexo 15." w:value="Anexo 15."/>
            <w:listItem w:displayText="Anexo 16." w:value="Anexo 16."/>
            <w:listItem w:displayText="Anexo 17." w:value="Anexo 17."/>
            <w:listItem w:displayText="Anexo 18." w:value="Anexo 18."/>
            <w:listItem w:displayText="Anexo 19." w:value="Anexo 19."/>
            <w:listItem w:displayText="Anexo 20." w:value="Anexo 20."/>
            <w:listItem w:displayText="Anexo 21." w:value="Anexo 21."/>
            <w:listItem w:displayText="Anexo 22." w:value="Anexo 22."/>
            <w:listItem w:displayText="Anexo 23." w:value="Anexo 23."/>
            <w:listItem w:displayText="Anexo 24." w:value="Anexo 24."/>
            <w:listItem w:displayText="Anexo 25." w:value="Anexo 25."/>
            <w:listItem w:displayText="Anexo 26." w:value="Anexo 26."/>
            <w:listItem w:displayText="Anexo 27." w:value="Anexo 27."/>
            <w:listItem w:displayText="Anexo 28." w:value="Anexo 28."/>
            <w:listItem w:displayText="Anexo 29." w:value="Anexo 29."/>
            <w:listItem w:displayText="Anexo 30." w:value="Anexo 30."/>
            <w:listItem w:displayText="Anexo 31." w:value="Anexo 31."/>
            <w:listItem w:displayText="Anexo 32." w:value="Anexo 32."/>
            <w:listItem w:displayText="Anexo 33." w:value="Anexo 33."/>
            <w:listItem w:displayText="Anexo 34." w:value="Anexo 34."/>
            <w:listItem w:displayText="Anexo 35." w:value="Anexo 35."/>
          </w:dropDownList>
        </w:sdtPr>
        <w:sdtEndPr/>
        <w:sdtContent>
          <w:r w:rsidR="00DE2BED" w:rsidRPr="00AC2055">
            <w:rPr>
              <w:rFonts w:ascii="Avenir Next LT Pro" w:eastAsia="Calibri" w:hAnsi="Avenir Next LT Pro" w:cs="Times New Roman"/>
              <w:b/>
              <w:sz w:val="23"/>
              <w:szCs w:val="23"/>
            </w:rPr>
            <w:t>NA</w:t>
          </w:r>
        </w:sdtContent>
      </w:sdt>
      <w:r w:rsidR="00DE2BED" w:rsidRPr="00AC2055">
        <w:rPr>
          <w:rFonts w:ascii="Avenir Next LT Pro" w:eastAsia="Calibri" w:hAnsi="Avenir Next LT Pro" w:cs="Times New Roman"/>
          <w:sz w:val="23"/>
          <w:szCs w:val="23"/>
        </w:rPr>
        <w:t xml:space="preserve"> </w:t>
      </w:r>
    </w:p>
    <w:p w14:paraId="14E89713" w14:textId="77777777" w:rsidR="0080657B" w:rsidRPr="00AC2055" w:rsidRDefault="0080657B" w:rsidP="00DE2BED">
      <w:pPr>
        <w:tabs>
          <w:tab w:val="left" w:pos="142"/>
          <w:tab w:val="left" w:pos="426"/>
        </w:tabs>
        <w:spacing w:line="256" w:lineRule="auto"/>
        <w:ind w:left="-142"/>
        <w:contextualSpacing/>
        <w:jc w:val="both"/>
        <w:rPr>
          <w:rFonts w:ascii="Avenir Next LT Pro" w:eastAsia="Calibri" w:hAnsi="Avenir Next LT Pro" w:cs="Segoe UI"/>
          <w:color w:val="242424"/>
          <w:sz w:val="23"/>
          <w:szCs w:val="23"/>
        </w:rPr>
      </w:pPr>
    </w:p>
    <w:p w14:paraId="41128516" w14:textId="287C4815" w:rsidR="00E91DA5" w:rsidRPr="00AC2055" w:rsidRDefault="00E91DA5" w:rsidP="00E91DA5">
      <w:pPr>
        <w:spacing w:line="256" w:lineRule="auto"/>
        <w:jc w:val="both"/>
        <w:rPr>
          <w:rFonts w:ascii="Avenir Next LT Pro" w:eastAsia="Calibri" w:hAnsi="Avenir Next LT Pro" w:cs="Times New Roman"/>
          <w:sz w:val="23"/>
          <w:szCs w:val="23"/>
        </w:rPr>
      </w:pPr>
      <w:r w:rsidRPr="00AC2055">
        <w:rPr>
          <w:rFonts w:ascii="Avenir Next LT Pro" w:eastAsia="Calibri" w:hAnsi="Avenir Next LT Pro" w:cs="Times New Roman"/>
          <w:b/>
          <w:sz w:val="23"/>
          <w:szCs w:val="23"/>
        </w:rPr>
        <w:t>Comentarios:</w:t>
      </w:r>
      <w:r w:rsidRPr="00AC2055">
        <w:rPr>
          <w:rFonts w:ascii="Avenir Next LT Pro" w:eastAsia="Calibri" w:hAnsi="Avenir Next LT Pro" w:cs="Times New Roman"/>
          <w:sz w:val="23"/>
          <w:szCs w:val="23"/>
        </w:rPr>
        <w:t xml:space="preserve"> </w:t>
      </w:r>
      <w:sdt>
        <w:sdtPr>
          <w:rPr>
            <w:rFonts w:ascii="Avenir Next LT Pro" w:eastAsia="Calibri" w:hAnsi="Avenir Next LT Pro" w:cs="Times New Roman"/>
            <w:sz w:val="23"/>
            <w:szCs w:val="23"/>
          </w:rPr>
          <w:alias w:val="Indique las situaciones que considere relevantes sobre este apartado."/>
          <w:tag w:val="Indique las situaciones que considere relevantes sobre este apartado."/>
          <w:id w:val="2146706119"/>
          <w:placeholder>
            <w:docPart w:val="AA2960209635445FB1CE33B554BF7504"/>
          </w:placeholder>
          <w15:color w:val="800080"/>
          <w:text/>
        </w:sdtPr>
        <w:sdtContent>
          <w:r w:rsidRPr="00AC2055">
            <w:rPr>
              <w:rFonts w:ascii="Avenir Next LT Pro" w:eastAsia="Calibri" w:hAnsi="Avenir Next LT Pro" w:cs="Times New Roman"/>
              <w:sz w:val="23"/>
              <w:szCs w:val="23"/>
            </w:rPr>
            <w:t xml:space="preserve">Si tiene comentarios o aclaraciones qué hacer </w:t>
          </w:r>
          <w:r w:rsidRPr="00AC2055">
            <w:rPr>
              <w:rFonts w:ascii="Avenir Next LT Pro" w:eastAsia="Calibri" w:hAnsi="Avenir Next LT Pro" w:cs="Times New Roman"/>
              <w:sz w:val="23"/>
              <w:szCs w:val="23"/>
            </w:rPr>
            <w:t xml:space="preserve">respecto al rubro, </w:t>
          </w:r>
          <w:r w:rsidRPr="00AC2055">
            <w:rPr>
              <w:rFonts w:ascii="Avenir Next LT Pro" w:eastAsia="Calibri" w:hAnsi="Avenir Next LT Pro" w:cs="Times New Roman"/>
              <w:sz w:val="23"/>
              <w:szCs w:val="23"/>
            </w:rPr>
            <w:t>señálelas aquí, si no tiene señale: Nada qué manifestar.</w:t>
          </w:r>
        </w:sdtContent>
      </w:sdt>
    </w:p>
    <w:p w14:paraId="0C63063B" w14:textId="77777777" w:rsidR="0080657B" w:rsidRPr="00AC2055" w:rsidRDefault="0080657B" w:rsidP="00DE2BED">
      <w:pPr>
        <w:tabs>
          <w:tab w:val="left" w:pos="142"/>
          <w:tab w:val="left" w:pos="426"/>
        </w:tabs>
        <w:spacing w:line="256" w:lineRule="auto"/>
        <w:ind w:left="-142"/>
        <w:contextualSpacing/>
        <w:jc w:val="both"/>
        <w:rPr>
          <w:rFonts w:ascii="Avenir Next LT Pro" w:eastAsia="Calibri" w:hAnsi="Avenir Next LT Pro" w:cs="Segoe UI"/>
          <w:color w:val="242424"/>
          <w:sz w:val="23"/>
          <w:szCs w:val="23"/>
        </w:rPr>
      </w:pPr>
    </w:p>
    <w:p w14:paraId="6511B365" w14:textId="77777777" w:rsidR="00DE2BED" w:rsidRPr="00AC2055" w:rsidRDefault="00DE2BED" w:rsidP="00DE2BED">
      <w:pPr>
        <w:numPr>
          <w:ilvl w:val="0"/>
          <w:numId w:val="1"/>
        </w:numPr>
        <w:spacing w:line="256" w:lineRule="auto"/>
        <w:ind w:left="284" w:hanging="284"/>
        <w:contextualSpacing/>
        <w:jc w:val="both"/>
        <w:rPr>
          <w:rFonts w:ascii="Avenir Next LT Pro" w:eastAsia="Calibri" w:hAnsi="Avenir Next LT Pro" w:cs="Times New Roman"/>
          <w:b/>
          <w:color w:val="000000"/>
          <w:sz w:val="23"/>
          <w:szCs w:val="23"/>
        </w:rPr>
      </w:pPr>
      <w:r w:rsidRPr="00AC2055">
        <w:rPr>
          <w:rFonts w:ascii="Avenir Next LT Pro" w:eastAsia="Calibri" w:hAnsi="Avenir Next LT Pro" w:cs="Times New Roman"/>
          <w:b/>
          <w:color w:val="000000"/>
          <w:sz w:val="23"/>
          <w:szCs w:val="23"/>
        </w:rPr>
        <w:t>Adeudos al Instituto de la persona servidora pública que realiza la entrega.</w:t>
      </w:r>
    </w:p>
    <w:p w14:paraId="731C1BF4" w14:textId="77777777" w:rsidR="00DE2BED" w:rsidRPr="00AC2055" w:rsidRDefault="00DE2BED" w:rsidP="00DE2BED">
      <w:pPr>
        <w:tabs>
          <w:tab w:val="left" w:pos="142"/>
        </w:tabs>
        <w:spacing w:line="256" w:lineRule="auto"/>
        <w:ind w:left="-142"/>
        <w:contextualSpacing/>
        <w:jc w:val="both"/>
        <w:rPr>
          <w:rFonts w:ascii="Avenir Next LT Pro" w:eastAsia="Calibri" w:hAnsi="Avenir Next LT Pro" w:cs="Times New Roman"/>
          <w:b/>
          <w:color w:val="000000"/>
          <w:sz w:val="23"/>
          <w:szCs w:val="23"/>
        </w:rPr>
      </w:pPr>
    </w:p>
    <w:p w14:paraId="18695FEC" w14:textId="77777777" w:rsidR="00DE2BED" w:rsidRPr="00AC2055" w:rsidRDefault="00DE2BED" w:rsidP="00DE2BED">
      <w:pPr>
        <w:spacing w:line="256" w:lineRule="auto"/>
        <w:jc w:val="both"/>
        <w:rPr>
          <w:rFonts w:ascii="Avenir Next LT Pro" w:eastAsia="Calibri" w:hAnsi="Avenir Next LT Pro" w:cs="Times New Roman"/>
          <w:sz w:val="23"/>
          <w:szCs w:val="23"/>
        </w:rPr>
      </w:pPr>
      <w:r w:rsidRPr="00AC2055">
        <w:rPr>
          <w:rFonts w:ascii="Segoe UI Symbol" w:eastAsia="Calibri" w:hAnsi="Segoe UI Symbol" w:cs="Segoe UI Symbol"/>
          <w:color w:val="000000"/>
          <w:sz w:val="23"/>
          <w:szCs w:val="23"/>
        </w:rPr>
        <w:t>☐</w:t>
      </w:r>
      <w:r w:rsidRPr="00AC2055">
        <w:rPr>
          <w:rFonts w:ascii="Avenir Next LT Pro" w:eastAsia="Calibri" w:hAnsi="Avenir Next LT Pro" w:cs="Times New Roman"/>
          <w:color w:val="000000"/>
          <w:sz w:val="23"/>
          <w:szCs w:val="23"/>
        </w:rPr>
        <w:t xml:space="preserve"> Se entrega hoja de liberaci</w:t>
      </w:r>
      <w:r w:rsidRPr="00AC2055">
        <w:rPr>
          <w:rFonts w:ascii="Avenir Next LT Pro" w:eastAsia="Calibri" w:hAnsi="Avenir Next LT Pro" w:cs="Calibri"/>
          <w:color w:val="000000"/>
          <w:sz w:val="23"/>
          <w:szCs w:val="23"/>
        </w:rPr>
        <w:t>ó</w:t>
      </w:r>
      <w:r w:rsidRPr="00AC2055">
        <w:rPr>
          <w:rFonts w:ascii="Avenir Next LT Pro" w:eastAsia="Calibri" w:hAnsi="Avenir Next LT Pro" w:cs="Times New Roman"/>
          <w:color w:val="000000"/>
          <w:sz w:val="23"/>
          <w:szCs w:val="23"/>
        </w:rPr>
        <w:t>n de adeudos proporcionada por la Coordinaci</w:t>
      </w:r>
      <w:r w:rsidRPr="00AC2055">
        <w:rPr>
          <w:rFonts w:ascii="Avenir Next LT Pro" w:eastAsia="Calibri" w:hAnsi="Avenir Next LT Pro" w:cs="Calibri"/>
          <w:color w:val="000000"/>
          <w:sz w:val="23"/>
          <w:szCs w:val="23"/>
        </w:rPr>
        <w:t>ó</w:t>
      </w:r>
      <w:r w:rsidRPr="00AC2055">
        <w:rPr>
          <w:rFonts w:ascii="Avenir Next LT Pro" w:eastAsia="Calibri" w:hAnsi="Avenir Next LT Pro" w:cs="Times New Roman"/>
          <w:color w:val="000000"/>
          <w:sz w:val="23"/>
          <w:szCs w:val="23"/>
        </w:rPr>
        <w:t>n Administrativa con las respectivas firmas. - Copia de la hoja de liberaci</w:t>
      </w:r>
      <w:r w:rsidRPr="00AC2055">
        <w:rPr>
          <w:rFonts w:ascii="Avenir Next LT Pro" w:eastAsia="Calibri" w:hAnsi="Avenir Next LT Pro" w:cs="Calibri"/>
          <w:color w:val="000000"/>
          <w:sz w:val="23"/>
          <w:szCs w:val="23"/>
        </w:rPr>
        <w:t>ó</w:t>
      </w:r>
      <w:r w:rsidRPr="00AC2055">
        <w:rPr>
          <w:rFonts w:ascii="Avenir Next LT Pro" w:eastAsia="Calibri" w:hAnsi="Avenir Next LT Pro" w:cs="Times New Roman"/>
          <w:color w:val="000000"/>
          <w:sz w:val="23"/>
          <w:szCs w:val="23"/>
        </w:rPr>
        <w:t xml:space="preserve">n de adeudos con todas las firmas requeridas- </w:t>
      </w:r>
      <w:sdt>
        <w:sdtPr>
          <w:rPr>
            <w:rFonts w:ascii="Avenir Next LT Pro" w:eastAsia="Calibri" w:hAnsi="Avenir Next LT Pro" w:cs="Times New Roman"/>
            <w:b/>
            <w:sz w:val="23"/>
            <w:szCs w:val="23"/>
          </w:rPr>
          <w:alias w:val="Elige la opción que corresponda."/>
          <w:tag w:val="Elige la opción que corresponda."/>
          <w:id w:val="-543207451"/>
          <w:placeholder>
            <w:docPart w:val="285F5B5CF2784498AE2D8FE19B47BA4C"/>
          </w:placeholder>
          <w15:color w:val="800080"/>
          <w:dropDownList>
            <w:listItem w:displayText="NA" w:value="NA"/>
            <w:listItem w:displayText="Anexo 2." w:value="Anexo 2."/>
            <w:listItem w:displayText="Anexo 3." w:value="Anexo 3."/>
            <w:listItem w:displayText="Anexo 4." w:value="Anexo 4."/>
            <w:listItem w:displayText="Anexo 5." w:value="Anexo 5."/>
            <w:listItem w:displayText="Anexo 6." w:value="Anexo 6."/>
            <w:listItem w:displayText="Anexo 7." w:value="Anexo 7."/>
            <w:listItem w:displayText="Anexo 8." w:value="Anexo 8."/>
            <w:listItem w:displayText="Anexo 9." w:value="Anexo 9."/>
            <w:listItem w:displayText="Anexo 10." w:value="Anexo 10."/>
            <w:listItem w:displayText="Anexo 11." w:value="Anexo 11."/>
            <w:listItem w:displayText="Anexo 12." w:value="Anexo 12."/>
            <w:listItem w:displayText="Anexo 13." w:value="Anexo 13."/>
            <w:listItem w:displayText="Anexo 14." w:value="Anexo 14."/>
            <w:listItem w:displayText="Anexo 15." w:value="Anexo 15."/>
            <w:listItem w:displayText="Anexo 16." w:value="Anexo 16."/>
            <w:listItem w:displayText="Anexo 17." w:value="Anexo 17."/>
            <w:listItem w:displayText="Anexo 18." w:value="Anexo 18."/>
            <w:listItem w:displayText="Anexo 19." w:value="Anexo 19."/>
            <w:listItem w:displayText="Anexo 20." w:value="Anexo 20."/>
            <w:listItem w:displayText="Anexo 21." w:value="Anexo 21."/>
            <w:listItem w:displayText="Anexo 22." w:value="Anexo 22."/>
            <w:listItem w:displayText="Anexo 23." w:value="Anexo 23."/>
            <w:listItem w:displayText="Anexo 24." w:value="Anexo 24."/>
            <w:listItem w:displayText="Anexo 25." w:value="Anexo 25."/>
            <w:listItem w:displayText="Anexo 26." w:value="Anexo 26."/>
            <w:listItem w:displayText="Anexo 27." w:value="Anexo 27."/>
            <w:listItem w:displayText="Anexo 28." w:value="Anexo 28."/>
            <w:listItem w:displayText="Anexo 29." w:value="Anexo 29."/>
            <w:listItem w:displayText="Anexo 30." w:value="Anexo 30."/>
            <w:listItem w:displayText="Anexo 31." w:value="Anexo 31."/>
            <w:listItem w:displayText="Anexo 32." w:value="Anexo 32."/>
            <w:listItem w:displayText="Anexo 33." w:value="Anexo 33."/>
            <w:listItem w:displayText="Anexo 34." w:value="Anexo 34."/>
            <w:listItem w:displayText="Anexo 35." w:value="Anexo 35."/>
          </w:dropDownList>
        </w:sdtPr>
        <w:sdtEndPr/>
        <w:sdtContent>
          <w:r w:rsidRPr="00AC2055">
            <w:rPr>
              <w:rFonts w:ascii="Avenir Next LT Pro" w:eastAsia="Calibri" w:hAnsi="Avenir Next LT Pro" w:cs="Times New Roman"/>
              <w:b/>
              <w:sz w:val="23"/>
              <w:szCs w:val="23"/>
            </w:rPr>
            <w:t>NA</w:t>
          </w:r>
        </w:sdtContent>
      </w:sdt>
      <w:r w:rsidRPr="00AC2055">
        <w:rPr>
          <w:rFonts w:ascii="Avenir Next LT Pro" w:eastAsia="Calibri" w:hAnsi="Avenir Next LT Pro" w:cs="Times New Roman"/>
          <w:sz w:val="23"/>
          <w:szCs w:val="23"/>
        </w:rPr>
        <w:t xml:space="preserve"> </w:t>
      </w:r>
    </w:p>
    <w:p w14:paraId="1D919304" w14:textId="77777777" w:rsidR="00DE2BED" w:rsidRPr="00AC2055" w:rsidRDefault="00DE2BED" w:rsidP="00DE2BED">
      <w:pPr>
        <w:tabs>
          <w:tab w:val="left" w:pos="142"/>
        </w:tabs>
        <w:spacing w:line="256" w:lineRule="auto"/>
        <w:ind w:left="-142"/>
        <w:contextualSpacing/>
        <w:jc w:val="both"/>
        <w:rPr>
          <w:rFonts w:ascii="Avenir Next LT Pro" w:eastAsia="Calibri" w:hAnsi="Avenir Next LT Pro" w:cs="Times New Roman"/>
          <w:color w:val="000000"/>
          <w:sz w:val="23"/>
          <w:szCs w:val="23"/>
        </w:rPr>
      </w:pPr>
    </w:p>
    <w:p w14:paraId="10CD378F" w14:textId="77777777" w:rsidR="00E91DA5" w:rsidRPr="00AC2055" w:rsidRDefault="00E91DA5" w:rsidP="00DE2BED">
      <w:pPr>
        <w:tabs>
          <w:tab w:val="left" w:pos="142"/>
        </w:tabs>
        <w:spacing w:line="256" w:lineRule="auto"/>
        <w:jc w:val="both"/>
        <w:rPr>
          <w:rFonts w:ascii="Avenir Next LT Pro" w:eastAsia="Calibri" w:hAnsi="Avenir Next LT Pro" w:cs="Times New Roman"/>
          <w:color w:val="000000"/>
          <w:sz w:val="23"/>
          <w:szCs w:val="23"/>
        </w:rPr>
      </w:pPr>
    </w:p>
    <w:p w14:paraId="74C1AF5B" w14:textId="2BD91502" w:rsidR="00DE2BED" w:rsidRPr="00AC2055" w:rsidRDefault="00DE2BED" w:rsidP="00DE2BED">
      <w:pPr>
        <w:tabs>
          <w:tab w:val="left" w:pos="142"/>
        </w:tabs>
        <w:spacing w:line="256" w:lineRule="auto"/>
        <w:jc w:val="both"/>
        <w:rPr>
          <w:rFonts w:ascii="Avenir Next LT Pro" w:eastAsia="Calibri" w:hAnsi="Avenir Next LT Pro" w:cs="Segoe UI"/>
          <w:color w:val="242424"/>
          <w:sz w:val="23"/>
          <w:szCs w:val="23"/>
        </w:rPr>
      </w:pPr>
      <w:r w:rsidRPr="00AC2055">
        <w:rPr>
          <w:rFonts w:ascii="Avenir Next LT Pro" w:eastAsia="Calibri" w:hAnsi="Avenir Next LT Pro" w:cs="Times New Roman"/>
          <w:color w:val="000000"/>
          <w:sz w:val="23"/>
          <w:szCs w:val="23"/>
        </w:rPr>
        <w:t>Entregar el original de la hoja de liberaci</w:t>
      </w:r>
      <w:r w:rsidRPr="00AC2055">
        <w:rPr>
          <w:rFonts w:ascii="Avenir Next LT Pro" w:eastAsia="Calibri" w:hAnsi="Avenir Next LT Pro" w:cs="Calibri"/>
          <w:color w:val="000000"/>
          <w:sz w:val="23"/>
          <w:szCs w:val="23"/>
        </w:rPr>
        <w:t>ó</w:t>
      </w:r>
      <w:r w:rsidRPr="00AC2055">
        <w:rPr>
          <w:rFonts w:ascii="Avenir Next LT Pro" w:eastAsia="Calibri" w:hAnsi="Avenir Next LT Pro" w:cs="Times New Roman"/>
          <w:color w:val="000000"/>
          <w:sz w:val="23"/>
          <w:szCs w:val="23"/>
        </w:rPr>
        <w:t>n se</w:t>
      </w:r>
      <w:r w:rsidRPr="00AC2055">
        <w:rPr>
          <w:rFonts w:ascii="Avenir Next LT Pro" w:eastAsia="Calibri" w:hAnsi="Avenir Next LT Pro" w:cs="Calibri"/>
          <w:color w:val="000000"/>
          <w:sz w:val="23"/>
          <w:szCs w:val="23"/>
        </w:rPr>
        <w:t>ñ</w:t>
      </w:r>
      <w:r w:rsidRPr="00AC2055">
        <w:rPr>
          <w:rFonts w:ascii="Avenir Next LT Pro" w:eastAsia="Calibri" w:hAnsi="Avenir Next LT Pro" w:cs="Times New Roman"/>
          <w:color w:val="000000"/>
          <w:sz w:val="23"/>
          <w:szCs w:val="23"/>
        </w:rPr>
        <w:t>alada a la Direcci</w:t>
      </w:r>
      <w:r w:rsidRPr="00AC2055">
        <w:rPr>
          <w:rFonts w:ascii="Avenir Next LT Pro" w:eastAsia="Calibri" w:hAnsi="Avenir Next LT Pro" w:cs="Calibri"/>
          <w:color w:val="000000"/>
          <w:sz w:val="23"/>
          <w:szCs w:val="23"/>
        </w:rPr>
        <w:t>ó</w:t>
      </w:r>
      <w:r w:rsidRPr="00AC2055">
        <w:rPr>
          <w:rFonts w:ascii="Avenir Next LT Pro" w:eastAsia="Calibri" w:hAnsi="Avenir Next LT Pro" w:cs="Times New Roman"/>
          <w:color w:val="000000"/>
          <w:sz w:val="23"/>
          <w:szCs w:val="23"/>
        </w:rPr>
        <w:t>n de Desarrollo Institucional y Servicio Profesional Electoral.</w:t>
      </w:r>
    </w:p>
    <w:p w14:paraId="45712B06" w14:textId="77777777" w:rsidR="00DE2BED" w:rsidRPr="00AC2055" w:rsidRDefault="00DE2BED" w:rsidP="00DE2BED">
      <w:pPr>
        <w:tabs>
          <w:tab w:val="left" w:pos="142"/>
        </w:tabs>
        <w:spacing w:line="256" w:lineRule="auto"/>
        <w:jc w:val="both"/>
        <w:rPr>
          <w:rFonts w:ascii="Avenir Next LT Pro" w:eastAsia="Calibri" w:hAnsi="Avenir Next LT Pro" w:cs="Segoe UI"/>
          <w:color w:val="242424"/>
          <w:sz w:val="23"/>
          <w:szCs w:val="23"/>
        </w:rPr>
      </w:pPr>
    </w:p>
    <w:p w14:paraId="218C4D7D" w14:textId="77777777" w:rsidR="00DE2BED" w:rsidRPr="00AC2055" w:rsidRDefault="00DE2BED" w:rsidP="00DE2BED">
      <w:pPr>
        <w:spacing w:line="276" w:lineRule="auto"/>
        <w:jc w:val="both"/>
        <w:rPr>
          <w:rFonts w:ascii="Avenir Next LT Pro" w:eastAsia="Batang" w:hAnsi="Avenir Next LT Pro" w:cs="Arial"/>
          <w:sz w:val="23"/>
          <w:szCs w:val="23"/>
          <w:lang w:val="es-ES" w:eastAsia="es-ES_tradnl"/>
        </w:rPr>
      </w:pPr>
      <w:r w:rsidRPr="00AC2055">
        <w:rPr>
          <w:rFonts w:ascii="Avenir Next LT Pro" w:eastAsia="Batang" w:hAnsi="Avenir Next LT Pro" w:cs="Arial"/>
          <w:sz w:val="23"/>
          <w:szCs w:val="23"/>
          <w:lang w:val="es-ES" w:eastAsia="es-ES_tradnl"/>
        </w:rPr>
        <w:lastRenderedPageBreak/>
        <w:t>Cabe señalar que los anexos que se mencionan en esta acta forman parte integrante de la misma y se firman en todas sus fojas para su identificación y efectos legales a que haya lugar. - - - - - - - - - - - - - - - - - - - - - - - - - - - - - - - - - - - - - - - - - - - - - - - - - - - - - - - - - - - -</w:t>
      </w:r>
    </w:p>
    <w:p w14:paraId="02566AE9" w14:textId="77777777" w:rsidR="00AC2055" w:rsidRDefault="00AC2055" w:rsidP="00DE2BED">
      <w:pPr>
        <w:spacing w:before="100" w:beforeAutospacing="1" w:line="276" w:lineRule="auto"/>
        <w:jc w:val="both"/>
        <w:rPr>
          <w:rFonts w:ascii="Avenir Next LT Pro" w:eastAsia="Batang" w:hAnsi="Avenir Next LT Pro" w:cs="Arial"/>
          <w:sz w:val="23"/>
          <w:szCs w:val="23"/>
          <w:lang w:eastAsia="es-ES_tradnl"/>
        </w:rPr>
      </w:pPr>
    </w:p>
    <w:p w14:paraId="45269459" w14:textId="77777777" w:rsidR="00AC2055" w:rsidRDefault="00AC2055" w:rsidP="00DE2BED">
      <w:pPr>
        <w:spacing w:before="100" w:beforeAutospacing="1" w:line="276" w:lineRule="auto"/>
        <w:jc w:val="both"/>
        <w:rPr>
          <w:rFonts w:ascii="Avenir Next LT Pro" w:eastAsia="Batang" w:hAnsi="Avenir Next LT Pro" w:cs="Arial"/>
          <w:sz w:val="23"/>
          <w:szCs w:val="23"/>
          <w:lang w:eastAsia="es-ES_tradnl"/>
        </w:rPr>
      </w:pPr>
    </w:p>
    <w:p w14:paraId="0BCBD090" w14:textId="77777777" w:rsidR="00AC2055" w:rsidRDefault="00AC2055" w:rsidP="00DE2BED">
      <w:pPr>
        <w:spacing w:before="100" w:beforeAutospacing="1" w:line="276" w:lineRule="auto"/>
        <w:jc w:val="both"/>
        <w:rPr>
          <w:rFonts w:ascii="Avenir Next LT Pro" w:eastAsia="Batang" w:hAnsi="Avenir Next LT Pro" w:cs="Arial"/>
          <w:sz w:val="23"/>
          <w:szCs w:val="23"/>
          <w:lang w:eastAsia="es-ES_tradnl"/>
        </w:rPr>
      </w:pPr>
    </w:p>
    <w:p w14:paraId="77B6BDF3" w14:textId="77777777" w:rsidR="00AC2055" w:rsidRDefault="00AC2055" w:rsidP="00DE2BED">
      <w:pPr>
        <w:spacing w:before="100" w:beforeAutospacing="1" w:line="276" w:lineRule="auto"/>
        <w:jc w:val="both"/>
        <w:rPr>
          <w:rFonts w:ascii="Avenir Next LT Pro" w:eastAsia="Batang" w:hAnsi="Avenir Next LT Pro" w:cs="Arial"/>
          <w:sz w:val="23"/>
          <w:szCs w:val="23"/>
          <w:lang w:eastAsia="es-ES_tradnl"/>
        </w:rPr>
      </w:pPr>
    </w:p>
    <w:p w14:paraId="1E8572C1" w14:textId="38A20E89" w:rsidR="00DE2BED" w:rsidRPr="00AC2055" w:rsidRDefault="00DE2BED" w:rsidP="00DE2BED">
      <w:pPr>
        <w:spacing w:before="100" w:beforeAutospacing="1" w:line="276" w:lineRule="auto"/>
        <w:jc w:val="both"/>
        <w:rPr>
          <w:rFonts w:ascii="Avenir Next LT Pro" w:eastAsia="Batang" w:hAnsi="Avenir Next LT Pro" w:cs="Arial"/>
          <w:sz w:val="23"/>
          <w:szCs w:val="23"/>
          <w:lang w:val="es-ES_tradnl" w:eastAsia="es-ES_tradnl"/>
        </w:rPr>
      </w:pPr>
      <w:r w:rsidRPr="00AC2055">
        <w:rPr>
          <w:rFonts w:ascii="Avenir Next LT Pro" w:eastAsia="Batang" w:hAnsi="Avenir Next LT Pro" w:cs="Arial"/>
          <w:sz w:val="23"/>
          <w:szCs w:val="23"/>
          <w:lang w:eastAsia="es-ES_tradnl"/>
        </w:rPr>
        <w:t xml:space="preserve">Acto continuo, en el presente acto </w:t>
      </w:r>
      <w:sdt>
        <w:sdtPr>
          <w:rPr>
            <w:rFonts w:ascii="Avenir Next LT Pro" w:eastAsia="Batang" w:hAnsi="Avenir Next LT Pro" w:cs="Arial"/>
            <w:sz w:val="23"/>
            <w:szCs w:val="23"/>
            <w:lang w:eastAsia="es-ES_tradnl"/>
          </w:rPr>
          <w:alias w:val="Seleccionar"/>
          <w:tag w:val="Seleccionar"/>
          <w:id w:val="1957451283"/>
          <w:placeholder>
            <w:docPart w:val="75F17EC9B04E4A1AA551A6168897B1E7"/>
          </w:placeholder>
          <w:dropDownList>
            <w:listItem w:displayText="El" w:value="El"/>
            <w:listItem w:displayText="La" w:value="La"/>
          </w:dropDownList>
        </w:sdtPr>
        <w:sdtEndPr/>
        <w:sdtContent>
          <w:r w:rsidRPr="00AC2055">
            <w:rPr>
              <w:rFonts w:ascii="Avenir Next LT Pro" w:eastAsia="Batang" w:hAnsi="Avenir Next LT Pro" w:cs="Arial"/>
              <w:sz w:val="23"/>
              <w:szCs w:val="23"/>
              <w:lang w:eastAsia="es-ES_tradnl"/>
            </w:rPr>
            <w:t>El</w:t>
          </w:r>
        </w:sdtContent>
      </w:sdt>
      <w:r w:rsidRPr="00AC2055">
        <w:rPr>
          <w:rFonts w:ascii="Avenir Next LT Pro" w:eastAsia="Batang" w:hAnsi="Avenir Next LT Pro" w:cs="Arial"/>
          <w:sz w:val="23"/>
          <w:szCs w:val="23"/>
          <w:lang w:eastAsia="es-ES_tradnl"/>
        </w:rPr>
        <w:t xml:space="preserve"> </w:t>
      </w:r>
      <w:r w:rsidRPr="00AC2055">
        <w:rPr>
          <w:rFonts w:ascii="Avenir Next LT Pro" w:eastAsia="Batang" w:hAnsi="Avenir Next LT Pro" w:cs="Arial"/>
          <w:b/>
          <w:sz w:val="23"/>
          <w:szCs w:val="23"/>
          <w:lang w:eastAsia="es-ES_tradnl"/>
        </w:rPr>
        <w:t>C.</w:t>
      </w:r>
      <w:sdt>
        <w:sdtPr>
          <w:rPr>
            <w:rFonts w:ascii="Avenir Next LT Pro" w:eastAsia="Times New Roman" w:hAnsi="Avenir Next LT Pro" w:cs="Segoe UI"/>
            <w:b/>
            <w:color w:val="242424"/>
            <w:sz w:val="23"/>
            <w:szCs w:val="23"/>
            <w:lang w:eastAsia="es-ES_tradnl"/>
          </w:rPr>
          <w:alias w:val="Nombre de la persona servidora pública que entrega."/>
          <w:tag w:val="Nombre de la persona servidora pública que entrefa"/>
          <w:id w:val="390400380"/>
          <w:placeholder>
            <w:docPart w:val="87BB95E4D35B480997C2A511B41A3BA3"/>
          </w:placeholder>
          <w15:color w:val="800080"/>
          <w:text/>
        </w:sdtPr>
        <w:sdtEndPr/>
        <w:sdtContent>
          <w:r w:rsidRPr="00AC2055">
            <w:rPr>
              <w:rFonts w:ascii="Avenir Next LT Pro" w:eastAsia="Times New Roman" w:hAnsi="Avenir Next LT Pro" w:cs="Segoe UI"/>
              <w:b/>
              <w:color w:val="242424"/>
              <w:sz w:val="23"/>
              <w:szCs w:val="23"/>
              <w:lang w:eastAsia="es-ES_tradnl"/>
            </w:rPr>
            <w:t xml:space="preserve"> Inserta nombre de la persona servidora pública que entrega</w:t>
          </w:r>
        </w:sdtContent>
      </w:sdt>
      <w:r w:rsidRPr="00AC2055">
        <w:rPr>
          <w:rFonts w:ascii="Avenir Next LT Pro" w:eastAsia="Batang" w:hAnsi="Avenir Next LT Pro" w:cs="Arial"/>
          <w:sz w:val="23"/>
          <w:szCs w:val="23"/>
          <w:lang w:eastAsia="es-ES_tradnl"/>
        </w:rPr>
        <w:t xml:space="preserve"> </w:t>
      </w:r>
      <w:r w:rsidRPr="00AC2055">
        <w:rPr>
          <w:rFonts w:ascii="Avenir Next LT Pro" w:eastAsia="Batang" w:hAnsi="Avenir Next LT Pro" w:cs="Arial"/>
          <w:sz w:val="23"/>
          <w:szCs w:val="23"/>
          <w:lang w:val="es-ES_tradnl" w:eastAsia="es-ES_tradnl"/>
        </w:rPr>
        <w:t xml:space="preserve">manifiesta bajo protesta de decir verdad, haber proporcionado sin omisión alguna, todos los elementos necesarios para la formulación de la presente acta y sus anexos, e indica que no fue omitido ningún asunto o aspecto importante relativo a su gestión; manifiesta además tener conocimiento que el contenido del acta y anexos será verificado por la persona a quien realiza la entrega correspondiente, pudiendo ser requerida para realizar las aclaraciones y proporcionar información relacionada con los asuntos que entrega o bien en relación con lo que se detecte como faltante.- - - - - - - - - - - </w:t>
      </w:r>
    </w:p>
    <w:p w14:paraId="00900E63" w14:textId="3C146FF7" w:rsidR="00DE2BED" w:rsidRPr="00AC2055" w:rsidRDefault="00DE2BED" w:rsidP="00DE2BED">
      <w:pPr>
        <w:spacing w:before="100" w:beforeAutospacing="1" w:line="276" w:lineRule="auto"/>
        <w:jc w:val="both"/>
        <w:rPr>
          <w:rFonts w:ascii="Avenir Next LT Pro" w:eastAsia="Batang" w:hAnsi="Avenir Next LT Pro" w:cs="Arial"/>
          <w:sz w:val="23"/>
          <w:szCs w:val="23"/>
          <w:lang w:eastAsia="es-ES_tradnl"/>
        </w:rPr>
      </w:pPr>
      <w:r w:rsidRPr="00AC2055">
        <w:rPr>
          <w:rFonts w:ascii="Avenir Next LT Pro" w:eastAsia="Batang" w:hAnsi="Avenir Next LT Pro" w:cs="Arial"/>
          <w:sz w:val="23"/>
          <w:szCs w:val="23"/>
          <w:lang w:eastAsia="es-ES_tradnl"/>
        </w:rPr>
        <w:t xml:space="preserve">Por su parte </w:t>
      </w:r>
      <w:sdt>
        <w:sdtPr>
          <w:rPr>
            <w:rFonts w:ascii="Avenir Next LT Pro" w:eastAsia="Batang" w:hAnsi="Avenir Next LT Pro" w:cs="Arial"/>
            <w:sz w:val="23"/>
            <w:szCs w:val="23"/>
            <w:lang w:eastAsia="es-ES_tradnl"/>
          </w:rPr>
          <w:alias w:val="Seleccionar"/>
          <w:tag w:val="Seleccionar"/>
          <w:id w:val="-1412685346"/>
          <w:placeholder>
            <w:docPart w:val="75F17EC9B04E4A1AA551A6168897B1E7"/>
          </w:placeholder>
          <w15:color w:val="800080"/>
          <w:dropDownList>
            <w:listItem w:displayText="la" w:value="la"/>
            <w:listItem w:displayText="el" w:value="el"/>
          </w:dropDownList>
        </w:sdtPr>
        <w:sdtEndPr/>
        <w:sdtContent>
          <w:r w:rsidRPr="00AC2055">
            <w:rPr>
              <w:rFonts w:ascii="Avenir Next LT Pro" w:eastAsia="Batang" w:hAnsi="Avenir Next LT Pro" w:cs="Arial"/>
              <w:sz w:val="23"/>
              <w:szCs w:val="23"/>
              <w:lang w:eastAsia="es-ES_tradnl"/>
            </w:rPr>
            <w:t>el</w:t>
          </w:r>
        </w:sdtContent>
      </w:sdt>
      <w:r w:rsidRPr="00AC2055">
        <w:rPr>
          <w:rFonts w:ascii="Avenir Next LT Pro" w:eastAsia="Batang" w:hAnsi="Avenir Next LT Pro" w:cs="Arial"/>
          <w:sz w:val="23"/>
          <w:szCs w:val="23"/>
          <w:lang w:eastAsia="es-ES_tradnl"/>
        </w:rPr>
        <w:t xml:space="preserve"> C. </w:t>
      </w:r>
      <w:sdt>
        <w:sdtPr>
          <w:rPr>
            <w:rFonts w:ascii="Avenir Next LT Pro" w:eastAsia="Batang" w:hAnsi="Avenir Next LT Pro" w:cs="Arial"/>
            <w:sz w:val="23"/>
            <w:szCs w:val="23"/>
            <w:lang w:eastAsia="es-ES_tradnl"/>
          </w:rPr>
          <w:alias w:val="Nombre de la persona servidora pública que recibe"/>
          <w:tag w:val="Nombre de la persona servidora pública que recibe"/>
          <w:id w:val="-1671162976"/>
          <w:placeholder>
            <w:docPart w:val="901D0BCE442044E0A75D9C6A12303D22"/>
          </w:placeholder>
          <w15:color w:val="800080"/>
          <w:text/>
        </w:sdtPr>
        <w:sdtEndPr/>
        <w:sdtContent>
          <w:r w:rsidRPr="00AC2055">
            <w:rPr>
              <w:rFonts w:ascii="Avenir Next LT Pro" w:eastAsia="Batang" w:hAnsi="Avenir Next LT Pro" w:cs="Arial"/>
              <w:sz w:val="23"/>
              <w:szCs w:val="23"/>
              <w:lang w:eastAsia="es-ES_tradnl"/>
            </w:rPr>
            <w:t>Insertar nombre de la persona servidora pública que realiza la recepción,</w:t>
          </w:r>
        </w:sdtContent>
      </w:sdt>
      <w:r w:rsidRPr="00AC2055">
        <w:rPr>
          <w:rFonts w:ascii="Avenir Next LT Pro" w:eastAsia="Batang" w:hAnsi="Avenir Next LT Pro" w:cs="Arial"/>
          <w:sz w:val="23"/>
          <w:szCs w:val="23"/>
          <w:lang w:eastAsia="es-ES_tradnl"/>
        </w:rPr>
        <w:t xml:space="preserve"> recibe </w:t>
      </w:r>
      <w:r w:rsidRPr="00AC2055">
        <w:rPr>
          <w:rFonts w:ascii="Avenir Next LT Pro" w:eastAsia="Batang" w:hAnsi="Avenir Next LT Pro" w:cs="Arial"/>
          <w:sz w:val="23"/>
          <w:szCs w:val="23"/>
          <w:lang w:val="es-ES_tradnl" w:eastAsia="es-ES_tradnl"/>
        </w:rPr>
        <w:t xml:space="preserve">con las reservas correspondientes, </w:t>
      </w:r>
      <w:r w:rsidRPr="00AC2055">
        <w:rPr>
          <w:rFonts w:ascii="Avenir Next LT Pro" w:eastAsia="Batang" w:hAnsi="Avenir Next LT Pro" w:cs="Arial"/>
          <w:sz w:val="23"/>
          <w:szCs w:val="23"/>
          <w:lang w:eastAsia="es-ES_tradnl"/>
        </w:rPr>
        <w:t>los archivos, documentación, información y bienes -recursos materiales a que se hizo referencia en la presente acta, declarando tener conocimiento que se encuentra en posibilidad de realizar la verificación detallada de su contenido en relación con los bienes, información y archivos a que se hace referencia</w:t>
      </w:r>
      <w:r w:rsidR="008071C1" w:rsidRPr="00AC2055">
        <w:rPr>
          <w:rFonts w:ascii="Avenir Next LT Pro" w:eastAsia="Batang" w:hAnsi="Avenir Next LT Pro" w:cs="Arial"/>
          <w:sz w:val="23"/>
          <w:szCs w:val="23"/>
          <w:lang w:eastAsia="es-ES_tradnl"/>
        </w:rPr>
        <w:t>;</w:t>
      </w:r>
      <w:r w:rsidRPr="00AC2055">
        <w:rPr>
          <w:rFonts w:ascii="Avenir Next LT Pro" w:eastAsia="Batang" w:hAnsi="Avenir Next LT Pro" w:cs="Arial"/>
          <w:sz w:val="23"/>
          <w:szCs w:val="23"/>
          <w:lang w:eastAsia="es-ES_tradnl"/>
        </w:rPr>
        <w:t xml:space="preserve"> en caso de encontrar alguna irregularidad, deberá solicitarle a la persona que realiza la entrega las aclaraciones pertinentes, encontrándose posibilitada además, de dar vista de ello al Órgano Interno de Control de este Instituto Electoral del Estado de Guanajuato. - - </w:t>
      </w:r>
    </w:p>
    <w:p w14:paraId="5BDF97B7" w14:textId="77777777" w:rsidR="008071C1" w:rsidRPr="00AC2055" w:rsidRDefault="008071C1" w:rsidP="00DE2BED">
      <w:pPr>
        <w:tabs>
          <w:tab w:val="left" w:pos="6096"/>
        </w:tabs>
        <w:spacing w:line="276" w:lineRule="auto"/>
        <w:jc w:val="both"/>
        <w:rPr>
          <w:rFonts w:ascii="Avenir Next LT Pro" w:eastAsia="Batang" w:hAnsi="Avenir Next LT Pro" w:cs="Times New Roman"/>
          <w:sz w:val="23"/>
          <w:szCs w:val="23"/>
        </w:rPr>
      </w:pPr>
    </w:p>
    <w:p w14:paraId="4A440870" w14:textId="65865D69" w:rsidR="00DE2BED" w:rsidRPr="00AC2055" w:rsidRDefault="00DE2BED" w:rsidP="00DE2BED">
      <w:pPr>
        <w:tabs>
          <w:tab w:val="left" w:pos="6096"/>
        </w:tabs>
        <w:spacing w:line="276" w:lineRule="auto"/>
        <w:jc w:val="both"/>
        <w:rPr>
          <w:rFonts w:ascii="Avenir Next LT Pro" w:eastAsia="Batang" w:hAnsi="Avenir Next LT Pro" w:cs="Times New Roman"/>
          <w:sz w:val="23"/>
          <w:szCs w:val="23"/>
        </w:rPr>
      </w:pPr>
      <w:r w:rsidRPr="00AC2055">
        <w:rPr>
          <w:rFonts w:ascii="Avenir Next LT Pro" w:eastAsia="Batang" w:hAnsi="Avenir Next LT Pro" w:cs="Times New Roman"/>
          <w:sz w:val="23"/>
          <w:szCs w:val="23"/>
        </w:rPr>
        <w:t xml:space="preserve">Las personas servidoras públicas intervinientes, se obligan a proteger los datos personales recabados en términos de lo previsto en la Ley de Protección de Datos Personales en Posesión de Sujetos Obligados para el Estado de Guanajuato y demás disposiciones aplicables al Instituto Electoral del Estado de Guanajuato. - - - - - - - - </w:t>
      </w:r>
      <w:r w:rsidR="00682A08">
        <w:rPr>
          <w:rFonts w:ascii="Avenir Next LT Pro" w:eastAsia="Batang" w:hAnsi="Avenir Next LT Pro" w:cs="Times New Roman"/>
          <w:sz w:val="23"/>
          <w:szCs w:val="23"/>
        </w:rPr>
        <w:t xml:space="preserve">- - - - - - - - - - - - - - - - - - </w:t>
      </w:r>
    </w:p>
    <w:p w14:paraId="2F047C07" w14:textId="77777777" w:rsidR="00DE2BED" w:rsidRPr="00AC2055" w:rsidRDefault="00DE2BED" w:rsidP="00DE2BED">
      <w:pPr>
        <w:jc w:val="both"/>
        <w:rPr>
          <w:rFonts w:ascii="Avenir Next LT Pro" w:eastAsia="Calibri" w:hAnsi="Avenir Next LT Pro" w:cs="Segoe UI"/>
          <w:color w:val="242424"/>
          <w:sz w:val="23"/>
          <w:szCs w:val="23"/>
        </w:rPr>
      </w:pPr>
    </w:p>
    <w:p w14:paraId="5A16F7B3" w14:textId="77777777" w:rsidR="00DE2BED" w:rsidRPr="00AC2055" w:rsidRDefault="00DE2BED" w:rsidP="00DE2BED">
      <w:pPr>
        <w:spacing w:line="256" w:lineRule="auto"/>
        <w:rPr>
          <w:rFonts w:ascii="Avenir Next LT Pro" w:eastAsia="Calibri" w:hAnsi="Avenir Next LT Pro" w:cs="Segoe UI"/>
          <w:b/>
          <w:color w:val="242424"/>
          <w:sz w:val="23"/>
          <w:szCs w:val="23"/>
        </w:rPr>
      </w:pPr>
      <w:r w:rsidRPr="00AC2055">
        <w:rPr>
          <w:rFonts w:ascii="Avenir Next LT Pro" w:eastAsia="Calibri" w:hAnsi="Avenir Next LT Pro" w:cs="Segoe UI"/>
          <w:b/>
          <w:color w:val="242424"/>
          <w:sz w:val="23"/>
          <w:szCs w:val="23"/>
        </w:rPr>
        <w:t>Declaración Patrimonial.</w:t>
      </w:r>
    </w:p>
    <w:p w14:paraId="3E298217" w14:textId="77777777" w:rsidR="00DE2BED" w:rsidRPr="00AC2055" w:rsidRDefault="00DE2BED" w:rsidP="00DE2BED">
      <w:pPr>
        <w:rPr>
          <w:rFonts w:ascii="Avenir Next LT Pro" w:eastAsia="Calibri" w:hAnsi="Avenir Next LT Pro" w:cs="Segoe UI"/>
          <w:b/>
          <w:bCs/>
          <w:color w:val="242424"/>
          <w:sz w:val="23"/>
          <w:szCs w:val="23"/>
        </w:rPr>
      </w:pPr>
    </w:p>
    <w:p w14:paraId="5970940E" w14:textId="77777777" w:rsidR="00DE2BED" w:rsidRPr="00AC2055" w:rsidRDefault="00DE2BED" w:rsidP="00DE2BED">
      <w:pPr>
        <w:spacing w:line="276" w:lineRule="auto"/>
        <w:jc w:val="both"/>
        <w:rPr>
          <w:rFonts w:ascii="Avenir Next LT Pro" w:eastAsia="Calibri" w:hAnsi="Avenir Next LT Pro" w:cs="Segoe UI"/>
          <w:color w:val="242424"/>
          <w:sz w:val="23"/>
          <w:szCs w:val="23"/>
        </w:rPr>
      </w:pPr>
      <w:r w:rsidRPr="00AC2055">
        <w:rPr>
          <w:rFonts w:ascii="Avenir Next LT Pro" w:eastAsia="Calibri" w:hAnsi="Avenir Next LT Pro" w:cs="Segoe UI"/>
          <w:color w:val="242424"/>
          <w:sz w:val="23"/>
          <w:szCs w:val="23"/>
        </w:rPr>
        <w:t xml:space="preserve">Se estima importante indicar </w:t>
      </w:r>
      <w:sdt>
        <w:sdtPr>
          <w:rPr>
            <w:rFonts w:ascii="Avenir Next LT Pro" w:eastAsia="Calibri" w:hAnsi="Avenir Next LT Pro" w:cs="Segoe UI"/>
            <w:color w:val="242424"/>
            <w:sz w:val="23"/>
            <w:szCs w:val="23"/>
          </w:rPr>
          <w:alias w:val="Seleccionar"/>
          <w:tag w:val="Seleccionar"/>
          <w:id w:val="586265344"/>
          <w:placeholder>
            <w:docPart w:val="75F17EC9B04E4A1AA551A6168897B1E7"/>
          </w:placeholder>
          <w:dropDownList>
            <w:listItem w:displayText="al" w:value="al"/>
            <w:listItem w:displayText="a la" w:value="a la"/>
          </w:dropDownList>
        </w:sdtPr>
        <w:sdtEndPr/>
        <w:sdtContent>
          <w:r w:rsidRPr="00AC2055">
            <w:rPr>
              <w:rFonts w:ascii="Avenir Next LT Pro" w:eastAsia="Calibri" w:hAnsi="Avenir Next LT Pro" w:cs="Segoe UI"/>
              <w:color w:val="242424"/>
              <w:sz w:val="23"/>
              <w:szCs w:val="23"/>
            </w:rPr>
            <w:t>a la</w:t>
          </w:r>
        </w:sdtContent>
      </w:sdt>
      <w:r w:rsidRPr="00AC2055">
        <w:rPr>
          <w:rFonts w:ascii="Avenir Next LT Pro" w:eastAsia="Calibri" w:hAnsi="Avenir Next LT Pro" w:cs="Segoe UI"/>
          <w:color w:val="242424"/>
          <w:sz w:val="23"/>
          <w:szCs w:val="23"/>
        </w:rPr>
        <w:t xml:space="preserve"> C. </w:t>
      </w:r>
      <w:sdt>
        <w:sdtPr>
          <w:rPr>
            <w:rFonts w:ascii="Avenir Next LT Pro" w:eastAsia="Calibri" w:hAnsi="Avenir Next LT Pro" w:cs="Segoe UI"/>
            <w:b/>
            <w:color w:val="242424"/>
            <w:sz w:val="23"/>
            <w:szCs w:val="23"/>
          </w:rPr>
          <w:alias w:val="Nombre de la persona servidora pública que entrega"/>
          <w:tag w:val="Nombre de la persona servidora pública que entrega"/>
          <w:id w:val="-1766301584"/>
          <w:placeholder>
            <w:docPart w:val="87BB95E4D35B480997C2A511B41A3BA3"/>
          </w:placeholder>
          <w15:color w:val="800080"/>
          <w:text/>
        </w:sdtPr>
        <w:sdtEndPr/>
        <w:sdtContent>
          <w:r w:rsidRPr="00AC2055">
            <w:rPr>
              <w:rFonts w:ascii="Avenir Next LT Pro" w:eastAsia="Calibri" w:hAnsi="Avenir Next LT Pro" w:cs="Segoe UI"/>
              <w:b/>
              <w:color w:val="242424"/>
              <w:sz w:val="23"/>
              <w:szCs w:val="23"/>
            </w:rPr>
            <w:t>Escribir nombre de la persona servidora pública que entrega</w:t>
          </w:r>
        </w:sdtContent>
      </w:sdt>
      <w:r w:rsidRPr="00AC2055">
        <w:rPr>
          <w:rFonts w:ascii="Avenir Next LT Pro" w:eastAsia="Calibri" w:hAnsi="Avenir Next LT Pro" w:cs="Segoe UI"/>
          <w:color w:val="242424"/>
          <w:sz w:val="23"/>
          <w:szCs w:val="23"/>
        </w:rPr>
        <w:t xml:space="preserve"> que, de conformidad con lo establecido en los artículos 32 y 33 de la Ley de Responsabilidades Administrativas para el Estado de Guanajuato, de no encontrarse en alguno de los supuestos </w:t>
      </w:r>
      <w:r w:rsidRPr="00AC2055">
        <w:rPr>
          <w:rFonts w:ascii="Avenir Next LT Pro" w:eastAsia="Calibri" w:hAnsi="Avenir Next LT Pro" w:cs="Segoe UI"/>
          <w:color w:val="242424"/>
          <w:sz w:val="23"/>
          <w:szCs w:val="23"/>
        </w:rPr>
        <w:lastRenderedPageBreak/>
        <w:t xml:space="preserve">contemplados en el artículo 13 de los </w:t>
      </w:r>
      <w:r w:rsidRPr="00AC2055">
        <w:rPr>
          <w:rFonts w:ascii="Avenir Next LT Pro" w:eastAsia="Calibri" w:hAnsi="Avenir Next LT Pro" w:cs="Times New Roman"/>
          <w:i/>
          <w:iCs/>
          <w:sz w:val="23"/>
          <w:szCs w:val="23"/>
        </w:rPr>
        <w:t>Lineamientos sobre la presentación de las declaraciones de situación patrimonial y de intereses, así como de la constancia de presentación de declaración fiscal y el procedimiento de verificación de evolución patrimonial en el Instituto Electoral del Estado de Guanajuato</w:t>
      </w:r>
      <w:r w:rsidRPr="00AC2055">
        <w:rPr>
          <w:rFonts w:ascii="Avenir Next LT Pro" w:eastAsia="Calibri" w:hAnsi="Avenir Next LT Pro" w:cs="Segoe UI"/>
          <w:color w:val="242424"/>
          <w:sz w:val="23"/>
          <w:szCs w:val="23"/>
        </w:rPr>
        <w:t xml:space="preserve"> con motivo de la conclusión de su cargo en el Instituto, se encuentra obligada (o) a rendir su declaración de situación patrimonial final en un plazo no mayor a sesenta días naturales siguientes a la conclusión correspondiente; para lo cual se deja a su disposición el vínculo de acceso al Sistema dispuesto por parte del Órgano Interno de Control para realizarlo, </w:t>
      </w:r>
      <w:hyperlink r:id="rId8" w:anchor="/login" w:tgtFrame="_blank" w:history="1">
        <w:r w:rsidRPr="00AC2055">
          <w:rPr>
            <w:rFonts w:ascii="Avenir Next LT Pro" w:eastAsia="Calibri" w:hAnsi="Avenir Next LT Pro" w:cs="Segoe UI"/>
            <w:color w:val="337AB7"/>
            <w:sz w:val="23"/>
            <w:szCs w:val="23"/>
            <w:u w:val="single"/>
          </w:rPr>
          <w:t>https://declara.ieeg.mx/index.html#/login</w:t>
        </w:r>
      </w:hyperlink>
      <w:r w:rsidRPr="00AC2055">
        <w:rPr>
          <w:rFonts w:ascii="Avenir Next LT Pro" w:eastAsia="Calibri" w:hAnsi="Avenir Next LT Pro" w:cs="Segoe UI"/>
          <w:color w:val="242424"/>
          <w:sz w:val="23"/>
          <w:szCs w:val="23"/>
        </w:rPr>
        <w:t xml:space="preserve">. </w:t>
      </w:r>
    </w:p>
    <w:p w14:paraId="4EECC5E9" w14:textId="77777777" w:rsidR="00DE2BED" w:rsidRPr="00AC2055" w:rsidRDefault="00DE2BED" w:rsidP="00DE2BED">
      <w:pPr>
        <w:spacing w:line="276" w:lineRule="auto"/>
        <w:rPr>
          <w:rFonts w:ascii="Avenir Next LT Pro" w:eastAsia="Calibri" w:hAnsi="Avenir Next LT Pro" w:cs="Segoe UI"/>
          <w:color w:val="242424"/>
          <w:sz w:val="23"/>
          <w:szCs w:val="23"/>
        </w:rPr>
      </w:pPr>
    </w:p>
    <w:p w14:paraId="5392E016" w14:textId="77777777" w:rsidR="00DE2BED" w:rsidRPr="00AC2055" w:rsidRDefault="00DE2BED" w:rsidP="00DE2BED">
      <w:pPr>
        <w:spacing w:line="276" w:lineRule="auto"/>
        <w:jc w:val="both"/>
        <w:rPr>
          <w:rFonts w:ascii="Avenir Next LT Pro" w:eastAsia="Calibri" w:hAnsi="Avenir Next LT Pro" w:cs="Segoe UI"/>
          <w:color w:val="242424"/>
          <w:sz w:val="23"/>
          <w:szCs w:val="23"/>
        </w:rPr>
      </w:pPr>
      <w:r w:rsidRPr="00AC2055">
        <w:rPr>
          <w:rFonts w:ascii="Avenir Next LT Pro" w:eastAsia="Calibri" w:hAnsi="Avenir Next LT Pro" w:cs="Segoe UI"/>
          <w:color w:val="242424"/>
          <w:sz w:val="23"/>
          <w:szCs w:val="23"/>
        </w:rPr>
        <w:t>Se precisa que, en caso de tener alguna duda en relación con el cumplimiento de la referida obligación, puede establecer contacto con la Coordinación de Responsabilidades Administrativas del Órgano Interno de Control a través de los siguientes medios:</w:t>
      </w:r>
    </w:p>
    <w:p w14:paraId="44AB9EDB" w14:textId="77777777" w:rsidR="00DE2BED" w:rsidRPr="00AC2055" w:rsidRDefault="00DE2BED" w:rsidP="00DE2BED">
      <w:pPr>
        <w:spacing w:line="276" w:lineRule="auto"/>
        <w:ind w:left="-284"/>
        <w:jc w:val="both"/>
        <w:rPr>
          <w:rFonts w:ascii="Avenir Next LT Pro" w:eastAsia="Calibri" w:hAnsi="Avenir Next LT Pro" w:cs="Segoe UI"/>
          <w:color w:val="242424"/>
          <w:sz w:val="23"/>
          <w:szCs w:val="23"/>
        </w:rPr>
      </w:pPr>
    </w:p>
    <w:p w14:paraId="06FA22DC" w14:textId="49891D9C" w:rsidR="00DE2BED" w:rsidRPr="00AC2055" w:rsidRDefault="00DE2BED" w:rsidP="00DE2BED">
      <w:pPr>
        <w:spacing w:line="276" w:lineRule="auto"/>
        <w:jc w:val="both"/>
        <w:rPr>
          <w:rFonts w:ascii="Avenir Next LT Pro" w:eastAsia="Calibri" w:hAnsi="Avenir Next LT Pro" w:cs="Segoe UI"/>
          <w:color w:val="242424"/>
          <w:sz w:val="23"/>
          <w:szCs w:val="23"/>
        </w:rPr>
      </w:pPr>
      <w:r w:rsidRPr="00AC2055">
        <w:rPr>
          <w:rFonts w:ascii="Avenir Next LT Pro" w:eastAsia="Calibri" w:hAnsi="Avenir Next LT Pro" w:cs="Segoe UI"/>
          <w:color w:val="242424"/>
          <w:sz w:val="23"/>
          <w:szCs w:val="23"/>
        </w:rPr>
        <w:t>Teléfono: 4737353000</w:t>
      </w:r>
      <w:r w:rsidR="00E91DA5" w:rsidRPr="00AC2055">
        <w:rPr>
          <w:rFonts w:ascii="Avenir Next LT Pro" w:eastAsia="Calibri" w:hAnsi="Avenir Next LT Pro" w:cs="Segoe UI"/>
          <w:color w:val="242424"/>
          <w:sz w:val="23"/>
          <w:szCs w:val="23"/>
        </w:rPr>
        <w:t xml:space="preserve">. Extensiones </w:t>
      </w:r>
      <w:r w:rsidR="00E829A2" w:rsidRPr="00AC2055">
        <w:rPr>
          <w:rFonts w:ascii="Avenir Next LT Pro" w:eastAsia="Calibri" w:hAnsi="Avenir Next LT Pro" w:cs="Segoe UI"/>
          <w:color w:val="242424"/>
          <w:sz w:val="23"/>
          <w:szCs w:val="23"/>
        </w:rPr>
        <w:t>3270 y 3274.</w:t>
      </w:r>
    </w:p>
    <w:p w14:paraId="45180998" w14:textId="77777777" w:rsidR="00DE2BED" w:rsidRPr="00AC2055" w:rsidRDefault="00DE2BED" w:rsidP="00DE2BED">
      <w:pPr>
        <w:spacing w:line="276" w:lineRule="auto"/>
        <w:jc w:val="both"/>
        <w:rPr>
          <w:rFonts w:ascii="Avenir Next LT Pro" w:eastAsia="Calibri" w:hAnsi="Avenir Next LT Pro" w:cs="Segoe UI"/>
          <w:color w:val="0000FF"/>
          <w:sz w:val="23"/>
          <w:szCs w:val="23"/>
          <w:u w:val="single"/>
        </w:rPr>
      </w:pPr>
      <w:r w:rsidRPr="00AC2055">
        <w:rPr>
          <w:rFonts w:ascii="Avenir Next LT Pro" w:eastAsia="Calibri" w:hAnsi="Avenir Next LT Pro" w:cs="Segoe UI"/>
          <w:color w:val="242424"/>
          <w:sz w:val="23"/>
          <w:szCs w:val="23"/>
        </w:rPr>
        <w:t xml:space="preserve">Correo electrónico: </w:t>
      </w:r>
      <w:hyperlink r:id="rId9" w:history="1">
        <w:r w:rsidRPr="00AC2055">
          <w:rPr>
            <w:rFonts w:ascii="Avenir Next LT Pro" w:eastAsia="Calibri" w:hAnsi="Avenir Next LT Pro" w:cs="Segoe UI"/>
            <w:color w:val="0000FF"/>
            <w:sz w:val="23"/>
            <w:szCs w:val="23"/>
            <w:u w:val="single"/>
          </w:rPr>
          <w:t>buzon.contraloria@ieeg.org.mx</w:t>
        </w:r>
      </w:hyperlink>
      <w:r w:rsidRPr="00AC2055">
        <w:rPr>
          <w:rFonts w:ascii="Avenir Next LT Pro" w:eastAsia="Calibri" w:hAnsi="Avenir Next LT Pro" w:cs="Segoe UI"/>
          <w:color w:val="0000FF"/>
          <w:sz w:val="23"/>
          <w:szCs w:val="23"/>
          <w:u w:val="single"/>
        </w:rPr>
        <w:t xml:space="preserve">; </w:t>
      </w:r>
    </w:p>
    <w:p w14:paraId="4634E47C" w14:textId="77777777" w:rsidR="00DE2BED" w:rsidRPr="00AC2055" w:rsidRDefault="00DE2BED" w:rsidP="00DE2BED">
      <w:pPr>
        <w:spacing w:line="276" w:lineRule="auto"/>
        <w:jc w:val="both"/>
        <w:rPr>
          <w:rFonts w:ascii="Avenir Next LT Pro" w:eastAsia="Calibri" w:hAnsi="Avenir Next LT Pro" w:cs="Segoe UI"/>
          <w:color w:val="242424"/>
          <w:sz w:val="23"/>
          <w:szCs w:val="23"/>
        </w:rPr>
      </w:pPr>
    </w:p>
    <w:p w14:paraId="762E41D5" w14:textId="74DFA64A" w:rsidR="00DE2BED" w:rsidRPr="00AC2055" w:rsidRDefault="00DE2BED" w:rsidP="00DE2BED">
      <w:pPr>
        <w:spacing w:line="276" w:lineRule="auto"/>
        <w:jc w:val="both"/>
        <w:rPr>
          <w:rFonts w:ascii="Avenir Next LT Pro" w:eastAsia="Calibri" w:hAnsi="Avenir Next LT Pro" w:cs="Segoe UI"/>
          <w:color w:val="242424"/>
          <w:sz w:val="23"/>
          <w:szCs w:val="23"/>
        </w:rPr>
      </w:pPr>
      <w:r w:rsidRPr="00AC2055">
        <w:rPr>
          <w:rFonts w:ascii="Avenir Next LT Pro" w:eastAsia="Calibri" w:hAnsi="Avenir Next LT Pro" w:cs="Segoe UI"/>
          <w:color w:val="242424"/>
          <w:sz w:val="23"/>
          <w:szCs w:val="23"/>
        </w:rPr>
        <w:t xml:space="preserve">Finalmente, previa lectura y enterados del alcance así como sus efectos legales, no existiendo situaciones adicionales que resulte necesario hacer constar, se da por terminada la presente acta en el lugar y fecha de su inicio, siendo las </w:t>
      </w:r>
      <w:sdt>
        <w:sdtPr>
          <w:rPr>
            <w:rFonts w:ascii="Avenir Next LT Pro" w:eastAsia="Calibri" w:hAnsi="Avenir Next LT Pro" w:cs="Segoe UI"/>
            <w:color w:val="242424"/>
            <w:sz w:val="23"/>
            <w:szCs w:val="23"/>
          </w:rPr>
          <w:alias w:val="Señalar hora de conclusión de acto."/>
          <w:tag w:val="Señalar hora de conclusión de acto.."/>
          <w:id w:val="-1791896465"/>
          <w:placeholder>
            <w:docPart w:val="87BB95E4D35B480997C2A511B41A3BA3"/>
          </w:placeholder>
          <w15:color w:val="800080"/>
          <w:text/>
        </w:sdtPr>
        <w:sdtEndPr/>
        <w:sdtContent>
          <w:r w:rsidRPr="00AC2055">
            <w:rPr>
              <w:rFonts w:ascii="Avenir Next LT Pro" w:eastAsia="Calibri" w:hAnsi="Avenir Next LT Pro" w:cs="Segoe UI"/>
              <w:color w:val="242424"/>
              <w:sz w:val="23"/>
              <w:szCs w:val="23"/>
            </w:rPr>
            <w:t>Insertar hora</w:t>
          </w:r>
          <w:r w:rsidR="00A61BEF" w:rsidRPr="00AC2055">
            <w:rPr>
              <w:rFonts w:ascii="Avenir Next LT Pro" w:eastAsia="Calibri" w:hAnsi="Avenir Next LT Pro" w:cs="Segoe UI"/>
              <w:color w:val="242424"/>
              <w:sz w:val="23"/>
              <w:szCs w:val="23"/>
            </w:rPr>
            <w:t xml:space="preserve"> </w:t>
          </w:r>
        </w:sdtContent>
      </w:sdt>
      <w:r w:rsidRPr="00AC2055">
        <w:rPr>
          <w:rFonts w:ascii="Avenir Next LT Pro" w:eastAsia="Calibri" w:hAnsi="Avenir Next LT Pro" w:cs="Segoe UI"/>
          <w:color w:val="242424"/>
          <w:sz w:val="23"/>
          <w:szCs w:val="23"/>
        </w:rPr>
        <w:t xml:space="preserve">horas firmando para debida constancia en todas sus fojas al margen y la última al calce quienes en ella intervinieron y quisieron hacerlo, en tres tantos, de los cuales se realiza entrega de uno de ellos a la persona que realiza la entrega, otro tanto a la persona servidora pública que realiza la recepción correspondiente y uno más a la Coordinación Administrativa.- - - - - - - - - - - - - - - - - - - - - - - - - - - - - - - - - - - - - - - - - - - - - - </w:t>
      </w:r>
    </w:p>
    <w:p w14:paraId="67A091F2" w14:textId="5BAD01C8" w:rsidR="00DE2BED" w:rsidRPr="00AC2055" w:rsidRDefault="00AC2055" w:rsidP="00DE2BED">
      <w:pPr>
        <w:spacing w:line="276" w:lineRule="auto"/>
        <w:jc w:val="both"/>
        <w:rPr>
          <w:rFonts w:ascii="Avenir Next LT Pro" w:eastAsia="Calibri" w:hAnsi="Avenir Next LT Pro" w:cs="Segoe UI"/>
          <w:color w:val="242424"/>
          <w:sz w:val="23"/>
          <w:szCs w:val="23"/>
        </w:rPr>
      </w:pPr>
      <w:r w:rsidRPr="00AC2055">
        <w:rPr>
          <w:rFonts w:ascii="Calibri" w:eastAsia="Calibri" w:hAnsi="Calibri" w:cs="Times New Roman"/>
          <w:noProof/>
          <w:sz w:val="23"/>
          <w:szCs w:val="23"/>
        </w:rPr>
        <mc:AlternateContent>
          <mc:Choice Requires="wps">
            <w:drawing>
              <wp:anchor distT="0" distB="0" distL="114300" distR="114300" simplePos="0" relativeHeight="251660288" behindDoc="0" locked="0" layoutInCell="1" allowOverlap="1" wp14:anchorId="149261B7" wp14:editId="593305A0">
                <wp:simplePos x="0" y="0"/>
                <wp:positionH relativeFrom="margin">
                  <wp:align>right</wp:align>
                </wp:positionH>
                <wp:positionV relativeFrom="paragraph">
                  <wp:posOffset>82550</wp:posOffset>
                </wp:positionV>
                <wp:extent cx="3004820" cy="1386840"/>
                <wp:effectExtent l="0" t="0" r="0" b="3810"/>
                <wp:wrapNone/>
                <wp:docPr id="9"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820" cy="1386840"/>
                        </a:xfrm>
                        <a:prstGeom prst="rect">
                          <a:avLst/>
                        </a:prstGeom>
                        <a:noFill/>
                        <a:ln w="9525">
                          <a:noFill/>
                          <a:miter lim="800000"/>
                          <a:headEnd/>
                          <a:tailEnd/>
                        </a:ln>
                      </wps:spPr>
                      <wps:txbx>
                        <w:txbxContent>
                          <w:p w14:paraId="24A3FDA6" w14:textId="77777777" w:rsidR="00DE2BED" w:rsidRDefault="00DE2BED" w:rsidP="00DE2BED">
                            <w:pPr>
                              <w:pBdr>
                                <w:bottom w:val="single" w:sz="12" w:space="1" w:color="auto"/>
                              </w:pBdr>
                              <w:jc w:val="center"/>
                              <w:rPr>
                                <w:rFonts w:ascii="Arial" w:eastAsia="Batang" w:hAnsi="Arial" w:cs="Arial"/>
                              </w:rPr>
                            </w:pPr>
                          </w:p>
                          <w:p w14:paraId="42468A58" w14:textId="77777777" w:rsidR="00DE2BED" w:rsidRDefault="00DE2BED" w:rsidP="00DE2BED">
                            <w:pPr>
                              <w:pBdr>
                                <w:bottom w:val="single" w:sz="12" w:space="1" w:color="auto"/>
                              </w:pBdr>
                              <w:jc w:val="center"/>
                              <w:rPr>
                                <w:rFonts w:ascii="Arial" w:eastAsia="Batang" w:hAnsi="Arial" w:cs="Arial"/>
                              </w:rPr>
                            </w:pPr>
                          </w:p>
                          <w:sdt>
                            <w:sdtPr>
                              <w:rPr>
                                <w:rFonts w:ascii="Avenir Next LT Pro" w:eastAsia="Batang" w:hAnsi="Avenir Next LT Pro" w:cs="Arial"/>
                                <w:b/>
                                <w:bCs/>
                                <w:i/>
                                <w:iCs/>
                              </w:rPr>
                              <w:alias w:val="Establecer nombre de persona servidora pública que recibe."/>
                              <w:tag w:val="Establecer nombre de persona servidora pública que recibe."/>
                              <w:id w:val="-1886091365"/>
                              <w:placeholder>
                                <w:docPart w:val="0A6BD79079D142E49B785252B8D155A5"/>
                              </w:placeholder>
                              <w15:color w:val="800080"/>
                            </w:sdtPr>
                            <w:sdtEndPr>
                              <w:rPr>
                                <w:i w:val="0"/>
                                <w:iCs w:val="0"/>
                              </w:rPr>
                            </w:sdtEndPr>
                            <w:sdtContent>
                              <w:p w14:paraId="27361EEC" w14:textId="77777777" w:rsidR="00DE2BED" w:rsidRDefault="00DE2BED" w:rsidP="00DE2BED">
                                <w:pPr>
                                  <w:jc w:val="center"/>
                                  <w:rPr>
                                    <w:rFonts w:ascii="Century Gothic" w:eastAsia="Batang" w:hAnsi="Century Gothic" w:cs="Arial"/>
                                    <w:b/>
                                    <w:bCs/>
                                    <w:sz w:val="26"/>
                                    <w:szCs w:val="26"/>
                                  </w:rPr>
                                </w:pPr>
                                <w:r w:rsidRPr="00682A08">
                                  <w:rPr>
                                    <w:rFonts w:ascii="Avenir Next LT Pro" w:eastAsia="Batang" w:hAnsi="Avenir Next LT Pro" w:cs="Arial"/>
                                    <w:b/>
                                    <w:bCs/>
                                    <w:i/>
                                    <w:iCs/>
                                  </w:rPr>
                                  <w:t>Establecer nombre de persona servidora pública que recibe</w:t>
                                </w:r>
                              </w:p>
                            </w:sdtContent>
                          </w:sdt>
                          <w:p w14:paraId="40D6A035" w14:textId="77777777" w:rsidR="00DE2BED" w:rsidRDefault="00DE2BED" w:rsidP="00DE2BED">
                            <w:pPr>
                              <w:jc w:val="center"/>
                              <w:rPr>
                                <w:rFonts w:ascii="Avenir Next LT Pro" w:eastAsia="Batang" w:hAnsi="Avenir Next LT Pro" w:cs="Arial"/>
                              </w:rPr>
                            </w:pPr>
                            <w:r>
                              <w:rPr>
                                <w:rFonts w:ascii="Avenir Next LT Pro" w:eastAsia="Batang" w:hAnsi="Avenir Next LT Pro" w:cs="Arial"/>
                                <w:b/>
                                <w:sz w:val="26"/>
                                <w:szCs w:val="26"/>
                              </w:rPr>
                              <w:t>Recibe</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9261B7" id="_x0000_t202" coordsize="21600,21600" o:spt="202" path="m,l,21600r21600,l21600,xe">
                <v:stroke joinstyle="miter"/>
                <v:path gradientshapeok="t" o:connecttype="rect"/>
              </v:shapetype>
              <v:shape id="Cuadro de texto 3" o:spid="_x0000_s1026" type="#_x0000_t202" style="position:absolute;left:0;text-align:left;margin-left:185.4pt;margin-top:6.5pt;width:236.6pt;height:109.2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" filled="f" stroked="f">
                <v:textbox>
                  <w:txbxContent>
                    <w:p w14:paraId="24A3FDA6" w14:textId="77777777" w:rsidR="00DE2BED" w:rsidRDefault="00DE2BED" w:rsidP="00DE2BED">
                      <w:pPr>
                        <w:pBdr>
                          <w:bottom w:val="single" w:sz="12" w:space="1" w:color="auto"/>
                        </w:pBdr>
                        <w:jc w:val="center"/>
                        <w:rPr>
                          <w:rFonts w:ascii="Arial" w:eastAsia="Batang" w:hAnsi="Arial" w:cs="Arial"/>
                        </w:rPr>
                      </w:pPr>
                    </w:p>
                    <w:p w14:paraId="42468A58" w14:textId="77777777" w:rsidR="00DE2BED" w:rsidRDefault="00DE2BED" w:rsidP="00DE2BED">
                      <w:pPr>
                        <w:pBdr>
                          <w:bottom w:val="single" w:sz="12" w:space="1" w:color="auto"/>
                        </w:pBdr>
                        <w:jc w:val="center"/>
                        <w:rPr>
                          <w:rFonts w:ascii="Arial" w:eastAsia="Batang" w:hAnsi="Arial" w:cs="Arial"/>
                        </w:rPr>
                      </w:pPr>
                    </w:p>
                    <w:sdt>
                      <w:sdtPr>
                        <w:rPr>
                          <w:rFonts w:ascii="Avenir Next LT Pro" w:eastAsia="Batang" w:hAnsi="Avenir Next LT Pro" w:cs="Arial"/>
                          <w:b/>
                          <w:bCs/>
                          <w:i/>
                          <w:iCs/>
                        </w:rPr>
                        <w:alias w:val="Establecer nombre de persona servidora pública que recibe."/>
                        <w:tag w:val="Establecer nombre de persona servidora pública que recibe."/>
                        <w:id w:val="-1886091365"/>
                        <w:placeholder>
                          <w:docPart w:val="0A6BD79079D142E49B785252B8D155A5"/>
                        </w:placeholder>
                        <w15:color w:val="800080"/>
                      </w:sdtPr>
                      <w:sdtEndPr>
                        <w:rPr>
                          <w:i w:val="0"/>
                          <w:iCs w:val="0"/>
                        </w:rPr>
                      </w:sdtEndPr>
                      <w:sdtContent>
                        <w:p w14:paraId="27361EEC" w14:textId="77777777" w:rsidR="00DE2BED" w:rsidRDefault="00DE2BED" w:rsidP="00DE2BED">
                          <w:pPr>
                            <w:jc w:val="center"/>
                            <w:rPr>
                              <w:rFonts w:ascii="Century Gothic" w:eastAsia="Batang" w:hAnsi="Century Gothic" w:cs="Arial"/>
                              <w:b/>
                              <w:bCs/>
                              <w:sz w:val="26"/>
                              <w:szCs w:val="26"/>
                            </w:rPr>
                          </w:pPr>
                          <w:r w:rsidRPr="00682A08">
                            <w:rPr>
                              <w:rFonts w:ascii="Avenir Next LT Pro" w:eastAsia="Batang" w:hAnsi="Avenir Next LT Pro" w:cs="Arial"/>
                              <w:b/>
                              <w:bCs/>
                              <w:i/>
                              <w:iCs/>
                            </w:rPr>
                            <w:t>Establecer nombre de persona servidora pública que recibe</w:t>
                          </w:r>
                        </w:p>
                      </w:sdtContent>
                    </w:sdt>
                    <w:p w14:paraId="40D6A035" w14:textId="77777777" w:rsidR="00DE2BED" w:rsidRDefault="00DE2BED" w:rsidP="00DE2BED">
                      <w:pPr>
                        <w:jc w:val="center"/>
                        <w:rPr>
                          <w:rFonts w:ascii="Avenir Next LT Pro" w:eastAsia="Batang" w:hAnsi="Avenir Next LT Pro" w:cs="Arial"/>
                        </w:rPr>
                      </w:pPr>
                      <w:r>
                        <w:rPr>
                          <w:rFonts w:ascii="Avenir Next LT Pro" w:eastAsia="Batang" w:hAnsi="Avenir Next LT Pro" w:cs="Arial"/>
                          <w:b/>
                          <w:sz w:val="26"/>
                          <w:szCs w:val="26"/>
                        </w:rPr>
                        <w:t>Recibe</w:t>
                      </w:r>
                    </w:p>
                  </w:txbxContent>
                </v:textbox>
                <w10:wrap anchorx="margin"/>
              </v:shape>
            </w:pict>
          </mc:Fallback>
        </mc:AlternateContent>
      </w:r>
      <w:r w:rsidRPr="00AC2055">
        <w:rPr>
          <w:rFonts w:ascii="Calibri" w:eastAsia="Calibri" w:hAnsi="Calibri" w:cs="Times New Roman"/>
          <w:noProof/>
          <w:sz w:val="23"/>
          <w:szCs w:val="23"/>
        </w:rPr>
        <mc:AlternateContent>
          <mc:Choice Requires="wps">
            <w:drawing>
              <wp:anchor distT="0" distB="0" distL="114300" distR="114300" simplePos="0" relativeHeight="251659264" behindDoc="0" locked="0" layoutInCell="1" allowOverlap="1" wp14:anchorId="04011F28" wp14:editId="293BCD26">
                <wp:simplePos x="0" y="0"/>
                <wp:positionH relativeFrom="margin">
                  <wp:posOffset>-170815</wp:posOffset>
                </wp:positionH>
                <wp:positionV relativeFrom="paragraph">
                  <wp:posOffset>72390</wp:posOffset>
                </wp:positionV>
                <wp:extent cx="3004820" cy="1386840"/>
                <wp:effectExtent l="0" t="0" r="0" b="381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820" cy="1386840"/>
                        </a:xfrm>
                        <a:prstGeom prst="rect">
                          <a:avLst/>
                        </a:prstGeom>
                        <a:noFill/>
                        <a:ln w="9525">
                          <a:noFill/>
                          <a:miter lim="800000"/>
                          <a:headEnd/>
                          <a:tailEnd/>
                        </a:ln>
                      </wps:spPr>
                      <wps:txbx>
                        <w:txbxContent>
                          <w:p w14:paraId="04CCEBC5" w14:textId="77777777" w:rsidR="00DE2BED" w:rsidRDefault="00DE2BED" w:rsidP="00DE2BED">
                            <w:pPr>
                              <w:pBdr>
                                <w:bottom w:val="single" w:sz="12" w:space="1" w:color="auto"/>
                              </w:pBdr>
                              <w:jc w:val="center"/>
                              <w:rPr>
                                <w:rFonts w:ascii="Arial" w:eastAsia="Batang" w:hAnsi="Arial" w:cs="Arial"/>
                              </w:rPr>
                            </w:pPr>
                          </w:p>
                          <w:p w14:paraId="447DA83A" w14:textId="77777777" w:rsidR="00DE2BED" w:rsidRDefault="00DE2BED" w:rsidP="00DE2BED">
                            <w:pPr>
                              <w:pBdr>
                                <w:bottom w:val="single" w:sz="12" w:space="1" w:color="auto"/>
                              </w:pBdr>
                              <w:jc w:val="center"/>
                              <w:rPr>
                                <w:rFonts w:ascii="Arial" w:eastAsia="Batang" w:hAnsi="Arial" w:cs="Arial"/>
                              </w:rPr>
                            </w:pPr>
                          </w:p>
                          <w:sdt>
                            <w:sdtPr>
                              <w:rPr>
                                <w:rFonts w:ascii="Avenir Next LT Pro" w:eastAsia="Batang" w:hAnsi="Avenir Next LT Pro" w:cs="Arial"/>
                                <w:b/>
                                <w:bCs/>
                                <w:i/>
                                <w:iCs/>
                              </w:rPr>
                              <w:alias w:val="Establecer nombre de persona servidora pública que entrega."/>
                              <w:tag w:val="Establecer nombre de persona servidora pública que entrega."/>
                              <w:id w:val="-1154449683"/>
                              <w:placeholder>
                                <w:docPart w:val="87BB95E4D35B480997C2A511B41A3BA3"/>
                              </w:placeholder>
                              <w15:color w:val="800080"/>
                            </w:sdtPr>
                            <w:sdtEndPr>
                              <w:rPr>
                                <w:i w:val="0"/>
                                <w:iCs w:val="0"/>
                              </w:rPr>
                            </w:sdtEndPr>
                            <w:sdtContent>
                              <w:p w14:paraId="23AB93BC" w14:textId="77777777" w:rsidR="00DE2BED" w:rsidRDefault="00DE2BED" w:rsidP="00DE2BED">
                                <w:pPr>
                                  <w:jc w:val="center"/>
                                  <w:rPr>
                                    <w:rFonts w:ascii="Avenir Next LT Pro" w:eastAsia="Batang" w:hAnsi="Avenir Next LT Pro" w:cs="Arial"/>
                                    <w:b/>
                                    <w:bCs/>
                                  </w:rPr>
                                </w:pPr>
                                <w:r w:rsidRPr="00682A08">
                                  <w:rPr>
                                    <w:rFonts w:ascii="Avenir Next LT Pro" w:eastAsia="Batang" w:hAnsi="Avenir Next LT Pro" w:cs="Arial"/>
                                    <w:b/>
                                    <w:bCs/>
                                    <w:i/>
                                    <w:iCs/>
                                  </w:rPr>
                                  <w:t>Establecer nombre de persona servidora pública que entrega</w:t>
                                </w:r>
                              </w:p>
                            </w:sdtContent>
                          </w:sdt>
                          <w:p w14:paraId="084F64E6" w14:textId="77777777" w:rsidR="00DE2BED" w:rsidRDefault="00DE2BED" w:rsidP="00DE2BED">
                            <w:pPr>
                              <w:jc w:val="center"/>
                              <w:rPr>
                                <w:rFonts w:ascii="Avenir Next LT Pro" w:eastAsia="Calibri" w:hAnsi="Avenir Next LT Pro" w:cs="Times New Roman"/>
                              </w:rPr>
                            </w:pPr>
                            <w:r>
                              <w:rPr>
                                <w:rFonts w:ascii="Avenir Next LT Pro" w:eastAsia="Batang" w:hAnsi="Avenir Next LT Pro" w:cs="Arial"/>
                                <w:b/>
                                <w:sz w:val="26"/>
                                <w:szCs w:val="26"/>
                              </w:rPr>
                              <w:t xml:space="preserve"> Entrega</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011F28" id="Cuadro de texto 2" o:spid="_x0000_s1027" type="#_x0000_t202" style="position:absolute;left:0;text-align:left;margin-left:-13.45pt;margin-top:5.7pt;width:236.6pt;height:10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" filled="f" stroked="f">
                <v:textbox>
                  <w:txbxContent>
                    <w:p w14:paraId="04CCEBC5" w14:textId="77777777" w:rsidR="00DE2BED" w:rsidRDefault="00DE2BED" w:rsidP="00DE2BED">
                      <w:pPr>
                        <w:pBdr>
                          <w:bottom w:val="single" w:sz="12" w:space="1" w:color="auto"/>
                        </w:pBdr>
                        <w:jc w:val="center"/>
                        <w:rPr>
                          <w:rFonts w:ascii="Arial" w:eastAsia="Batang" w:hAnsi="Arial" w:cs="Arial"/>
                        </w:rPr>
                      </w:pPr>
                    </w:p>
                    <w:p w14:paraId="447DA83A" w14:textId="77777777" w:rsidR="00DE2BED" w:rsidRDefault="00DE2BED" w:rsidP="00DE2BED">
                      <w:pPr>
                        <w:pBdr>
                          <w:bottom w:val="single" w:sz="12" w:space="1" w:color="auto"/>
                        </w:pBdr>
                        <w:jc w:val="center"/>
                        <w:rPr>
                          <w:rFonts w:ascii="Arial" w:eastAsia="Batang" w:hAnsi="Arial" w:cs="Arial"/>
                        </w:rPr>
                      </w:pPr>
                    </w:p>
                    <w:sdt>
                      <w:sdtPr>
                        <w:rPr>
                          <w:rFonts w:ascii="Avenir Next LT Pro" w:eastAsia="Batang" w:hAnsi="Avenir Next LT Pro" w:cs="Arial"/>
                          <w:b/>
                          <w:bCs/>
                          <w:i/>
                          <w:iCs/>
                        </w:rPr>
                        <w:alias w:val="Establecer nombre de persona servidora pública que entrega."/>
                        <w:tag w:val="Establecer nombre de persona servidora pública que entrega."/>
                        <w:id w:val="-1154449683"/>
                        <w:placeholder>
                          <w:docPart w:val="87BB95E4D35B480997C2A511B41A3BA3"/>
                        </w:placeholder>
                        <w15:color w:val="800080"/>
                      </w:sdtPr>
                      <w:sdtEndPr>
                        <w:rPr>
                          <w:i w:val="0"/>
                          <w:iCs w:val="0"/>
                        </w:rPr>
                      </w:sdtEndPr>
                      <w:sdtContent>
                        <w:p w14:paraId="23AB93BC" w14:textId="77777777" w:rsidR="00DE2BED" w:rsidRDefault="00DE2BED" w:rsidP="00DE2BED">
                          <w:pPr>
                            <w:jc w:val="center"/>
                            <w:rPr>
                              <w:rFonts w:ascii="Avenir Next LT Pro" w:eastAsia="Batang" w:hAnsi="Avenir Next LT Pro" w:cs="Arial"/>
                              <w:b/>
                              <w:bCs/>
                            </w:rPr>
                          </w:pPr>
                          <w:r w:rsidRPr="00682A08">
                            <w:rPr>
                              <w:rFonts w:ascii="Avenir Next LT Pro" w:eastAsia="Batang" w:hAnsi="Avenir Next LT Pro" w:cs="Arial"/>
                              <w:b/>
                              <w:bCs/>
                              <w:i/>
                              <w:iCs/>
                            </w:rPr>
                            <w:t>Establecer nombre de persona servidora pública que entrega</w:t>
                          </w:r>
                        </w:p>
                      </w:sdtContent>
                    </w:sdt>
                    <w:p w14:paraId="084F64E6" w14:textId="77777777" w:rsidR="00DE2BED" w:rsidRDefault="00DE2BED" w:rsidP="00DE2BED">
                      <w:pPr>
                        <w:jc w:val="center"/>
                        <w:rPr>
                          <w:rFonts w:ascii="Avenir Next LT Pro" w:eastAsia="Calibri" w:hAnsi="Avenir Next LT Pro" w:cs="Times New Roman"/>
                        </w:rPr>
                      </w:pPr>
                      <w:r>
                        <w:rPr>
                          <w:rFonts w:ascii="Avenir Next LT Pro" w:eastAsia="Batang" w:hAnsi="Avenir Next LT Pro" w:cs="Arial"/>
                          <w:b/>
                          <w:sz w:val="26"/>
                          <w:szCs w:val="26"/>
                        </w:rPr>
                        <w:t xml:space="preserve"> Entrega</w:t>
                      </w:r>
                    </w:p>
                  </w:txbxContent>
                </v:textbox>
                <w10:wrap anchorx="margin"/>
              </v:shape>
            </w:pict>
          </mc:Fallback>
        </mc:AlternateContent>
      </w:r>
    </w:p>
    <w:p w14:paraId="160BDDA3" w14:textId="69983672" w:rsidR="00DE2BED" w:rsidRPr="00AC2055" w:rsidRDefault="00DE2BED" w:rsidP="00DE2BED">
      <w:pPr>
        <w:spacing w:beforeAutospacing="1" w:line="276" w:lineRule="auto"/>
        <w:jc w:val="both"/>
        <w:rPr>
          <w:rFonts w:ascii="Avenir Next LT Pro" w:eastAsia="Batang" w:hAnsi="Avenir Next LT Pro" w:cs="Times New Roman"/>
          <w:b/>
          <w:sz w:val="23"/>
          <w:szCs w:val="23"/>
          <w:lang w:eastAsia="es-ES_tradnl"/>
        </w:rPr>
      </w:pPr>
      <w:r w:rsidRPr="00AC2055">
        <w:rPr>
          <w:rFonts w:ascii="Avenir Next LT Pro" w:eastAsia="Batang" w:hAnsi="Avenir Next LT Pro" w:cs="Arial"/>
          <w:sz w:val="23"/>
          <w:szCs w:val="23"/>
          <w:lang w:val="es-ES_tradnl" w:eastAsia="es-ES_tradnl"/>
        </w:rPr>
        <w:t xml:space="preserve">       </w:t>
      </w:r>
      <w:r w:rsidRPr="00AC2055">
        <w:rPr>
          <w:rFonts w:ascii="Avenir Next LT Pro" w:eastAsia="Batang" w:hAnsi="Avenir Next LT Pro" w:cs="Times New Roman"/>
          <w:b/>
          <w:sz w:val="23"/>
          <w:szCs w:val="23"/>
          <w:lang w:eastAsia="es-ES_tradnl"/>
        </w:rPr>
        <w:t xml:space="preserve"> </w:t>
      </w:r>
    </w:p>
    <w:p w14:paraId="60427F31" w14:textId="77777777" w:rsidR="00DE2BED" w:rsidRPr="00AC2055" w:rsidRDefault="00DE2BED" w:rsidP="00DE2BED">
      <w:pPr>
        <w:spacing w:line="256" w:lineRule="auto"/>
        <w:jc w:val="both"/>
        <w:rPr>
          <w:rFonts w:ascii="Avenir Next LT Pro" w:eastAsia="Batang" w:hAnsi="Avenir Next LT Pro" w:cs="Arial"/>
          <w:sz w:val="23"/>
          <w:szCs w:val="23"/>
        </w:rPr>
      </w:pPr>
    </w:p>
    <w:p w14:paraId="721677DA" w14:textId="77777777" w:rsidR="00DE2BED" w:rsidRPr="00AC2055" w:rsidRDefault="00DE2BED" w:rsidP="00DE2BED">
      <w:pPr>
        <w:spacing w:line="256" w:lineRule="auto"/>
        <w:jc w:val="both"/>
        <w:rPr>
          <w:rFonts w:ascii="Avenir Next LT Pro" w:eastAsia="Batang" w:hAnsi="Avenir Next LT Pro" w:cs="Arial"/>
          <w:sz w:val="23"/>
          <w:szCs w:val="23"/>
        </w:rPr>
      </w:pPr>
    </w:p>
    <w:p w14:paraId="6300EC77" w14:textId="77777777" w:rsidR="00DE2BED" w:rsidRPr="00AC2055" w:rsidRDefault="00DE2BED" w:rsidP="00DE2BED">
      <w:pPr>
        <w:spacing w:line="256" w:lineRule="auto"/>
        <w:jc w:val="both"/>
        <w:rPr>
          <w:rFonts w:ascii="Avenir Next LT Pro" w:eastAsia="Batang" w:hAnsi="Avenir Next LT Pro" w:cs="Arial"/>
          <w:sz w:val="23"/>
          <w:szCs w:val="23"/>
        </w:rPr>
      </w:pPr>
    </w:p>
    <w:p w14:paraId="357C7E41" w14:textId="387FC0F5" w:rsidR="00DE2BED" w:rsidRPr="00AC2055" w:rsidRDefault="00AC2055" w:rsidP="00DE2BED">
      <w:pPr>
        <w:spacing w:line="256" w:lineRule="auto"/>
        <w:jc w:val="both"/>
        <w:rPr>
          <w:rFonts w:ascii="Avenir Next LT Pro" w:eastAsia="Batang" w:hAnsi="Avenir Next LT Pro" w:cs="Arial"/>
          <w:sz w:val="23"/>
          <w:szCs w:val="23"/>
        </w:rPr>
      </w:pPr>
      <w:r w:rsidRPr="00AC2055">
        <w:rPr>
          <w:rFonts w:ascii="Calibri" w:eastAsia="Calibri" w:hAnsi="Calibri" w:cs="Times New Roman"/>
          <w:noProof/>
          <w:sz w:val="23"/>
          <w:szCs w:val="23"/>
        </w:rPr>
        <mc:AlternateContent>
          <mc:Choice Requires="wps">
            <w:drawing>
              <wp:anchor distT="0" distB="0" distL="114300" distR="114300" simplePos="0" relativeHeight="251661312" behindDoc="0" locked="0" layoutInCell="1" allowOverlap="1" wp14:anchorId="4F3F13F6" wp14:editId="73C90CD2">
                <wp:simplePos x="0" y="0"/>
                <wp:positionH relativeFrom="margin">
                  <wp:posOffset>-67310</wp:posOffset>
                </wp:positionH>
                <wp:positionV relativeFrom="paragraph">
                  <wp:posOffset>201295</wp:posOffset>
                </wp:positionV>
                <wp:extent cx="3004820" cy="1562100"/>
                <wp:effectExtent l="0" t="0" r="0" b="0"/>
                <wp:wrapNone/>
                <wp:docPr id="10"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820" cy="1562100"/>
                        </a:xfrm>
                        <a:prstGeom prst="rect">
                          <a:avLst/>
                        </a:prstGeom>
                        <a:noFill/>
                        <a:ln w="9525">
                          <a:noFill/>
                          <a:miter lim="800000"/>
                          <a:headEnd/>
                          <a:tailEnd/>
                        </a:ln>
                      </wps:spPr>
                      <wps:txbx>
                        <w:txbxContent>
                          <w:p w14:paraId="68DE779C" w14:textId="77777777" w:rsidR="00DE2BED" w:rsidRDefault="00DE2BED" w:rsidP="00DE2BED">
                            <w:pPr>
                              <w:pBdr>
                                <w:bottom w:val="single" w:sz="12" w:space="1" w:color="auto"/>
                              </w:pBdr>
                              <w:jc w:val="center"/>
                              <w:rPr>
                                <w:rFonts w:ascii="Arial" w:eastAsia="Batang" w:hAnsi="Arial" w:cs="Arial"/>
                              </w:rPr>
                            </w:pPr>
                          </w:p>
                          <w:p w14:paraId="399F9462" w14:textId="77777777" w:rsidR="00DE2BED" w:rsidRDefault="00DE2BED" w:rsidP="00DE2BED">
                            <w:pPr>
                              <w:pBdr>
                                <w:bottom w:val="single" w:sz="12" w:space="1" w:color="auto"/>
                              </w:pBdr>
                              <w:jc w:val="center"/>
                              <w:rPr>
                                <w:rFonts w:ascii="Arial" w:eastAsia="Batang" w:hAnsi="Arial" w:cs="Arial"/>
                              </w:rPr>
                            </w:pPr>
                          </w:p>
                          <w:sdt>
                            <w:sdtPr>
                              <w:rPr>
                                <w:rFonts w:ascii="Avenir Next LT Pro" w:eastAsia="Batang" w:hAnsi="Avenir Next LT Pro" w:cs="Arial"/>
                                <w:b/>
                                <w:bCs/>
                                <w:i/>
                                <w:iCs/>
                              </w:rPr>
                              <w:alias w:val="Establecer nombre y cargo de testigo"/>
                              <w:tag w:val="Establecer nombre y caego de testigo 1"/>
                              <w:id w:val="-1079283726"/>
                              <w15:color w:val="800080"/>
                              <w:text/>
                            </w:sdtPr>
                            <w:sdtEndPr/>
                            <w:sdtContent>
                              <w:p w14:paraId="3A0C3EFB" w14:textId="77777777" w:rsidR="00DE2BED" w:rsidRDefault="00DE2BED" w:rsidP="00DE2BED">
                                <w:pPr>
                                  <w:jc w:val="center"/>
                                  <w:rPr>
                                    <w:rFonts w:ascii="Avenir Next LT Pro" w:eastAsia="Batang" w:hAnsi="Avenir Next LT Pro" w:cs="Arial"/>
                                    <w:b/>
                                  </w:rPr>
                                </w:pPr>
                                <w:r w:rsidRPr="00682A08">
                                  <w:rPr>
                                    <w:rFonts w:ascii="Avenir Next LT Pro" w:eastAsia="Batang" w:hAnsi="Avenir Next LT Pro" w:cs="Arial"/>
                                    <w:b/>
                                    <w:bCs/>
                                    <w:i/>
                                    <w:iCs/>
                                  </w:rPr>
                                  <w:t>Establecer nombre y cargo de testigo</w:t>
                                </w:r>
                              </w:p>
                            </w:sdtContent>
                          </w:sdt>
                          <w:p w14:paraId="02D8F2B0" w14:textId="77777777" w:rsidR="00DE2BED" w:rsidRDefault="00DE2BED" w:rsidP="00DE2BED">
                            <w:pPr>
                              <w:jc w:val="center"/>
                              <w:rPr>
                                <w:rFonts w:ascii="Avenir Next LT Pro" w:eastAsia="Calibri" w:hAnsi="Avenir Next LT Pro" w:cs="Times New Roman"/>
                                <w:b/>
                                <w:sz w:val="26"/>
                                <w:szCs w:val="26"/>
                              </w:rPr>
                            </w:pPr>
                            <w:r>
                              <w:rPr>
                                <w:rFonts w:ascii="Avenir Next LT Pro" w:eastAsia="Batang" w:hAnsi="Avenir Next LT Pro" w:cs="Arial"/>
                                <w:b/>
                                <w:sz w:val="26"/>
                                <w:szCs w:val="26"/>
                              </w:rPr>
                              <w:t>Testigo</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3F13F6" id="Cuadro de texto 1" o:spid="_x0000_s1028" type="#_x0000_t202" style="position:absolute;left:0;text-align:left;margin-left:-5.3pt;margin-top:15.85pt;width:236.6pt;height:12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" filled="f" stroked="f">
                <v:textbox>
                  <w:txbxContent>
                    <w:p w14:paraId="68DE779C" w14:textId="77777777" w:rsidR="00DE2BED" w:rsidRDefault="00DE2BED" w:rsidP="00DE2BED">
                      <w:pPr>
                        <w:pBdr>
                          <w:bottom w:val="single" w:sz="12" w:space="1" w:color="auto"/>
                        </w:pBdr>
                        <w:jc w:val="center"/>
                        <w:rPr>
                          <w:rFonts w:ascii="Arial" w:eastAsia="Batang" w:hAnsi="Arial" w:cs="Arial"/>
                        </w:rPr>
                      </w:pPr>
                    </w:p>
                    <w:p w14:paraId="399F9462" w14:textId="77777777" w:rsidR="00DE2BED" w:rsidRDefault="00DE2BED" w:rsidP="00DE2BED">
                      <w:pPr>
                        <w:pBdr>
                          <w:bottom w:val="single" w:sz="12" w:space="1" w:color="auto"/>
                        </w:pBdr>
                        <w:jc w:val="center"/>
                        <w:rPr>
                          <w:rFonts w:ascii="Arial" w:eastAsia="Batang" w:hAnsi="Arial" w:cs="Arial"/>
                        </w:rPr>
                      </w:pPr>
                    </w:p>
                    <w:sdt>
                      <w:sdtPr>
                        <w:rPr>
                          <w:rFonts w:ascii="Avenir Next LT Pro" w:eastAsia="Batang" w:hAnsi="Avenir Next LT Pro" w:cs="Arial"/>
                          <w:b/>
                          <w:bCs/>
                          <w:i/>
                          <w:iCs/>
                        </w:rPr>
                        <w:alias w:val="Establecer nombre y cargo de testigo"/>
                        <w:tag w:val="Establecer nombre y caego de testigo 1"/>
                        <w:id w:val="-1079283726"/>
                        <w15:color w:val="800080"/>
                        <w:text/>
                      </w:sdtPr>
                      <w:sdtEndPr/>
                      <w:sdtContent>
                        <w:p w14:paraId="3A0C3EFB" w14:textId="77777777" w:rsidR="00DE2BED" w:rsidRDefault="00DE2BED" w:rsidP="00DE2BED">
                          <w:pPr>
                            <w:jc w:val="center"/>
                            <w:rPr>
                              <w:rFonts w:ascii="Avenir Next LT Pro" w:eastAsia="Batang" w:hAnsi="Avenir Next LT Pro" w:cs="Arial"/>
                              <w:b/>
                            </w:rPr>
                          </w:pPr>
                          <w:r w:rsidRPr="00682A08">
                            <w:rPr>
                              <w:rFonts w:ascii="Avenir Next LT Pro" w:eastAsia="Batang" w:hAnsi="Avenir Next LT Pro" w:cs="Arial"/>
                              <w:b/>
                              <w:bCs/>
                              <w:i/>
                              <w:iCs/>
                            </w:rPr>
                            <w:t>Establecer nombre y cargo de testigo</w:t>
                          </w:r>
                        </w:p>
                      </w:sdtContent>
                    </w:sdt>
                    <w:p w14:paraId="02D8F2B0" w14:textId="77777777" w:rsidR="00DE2BED" w:rsidRDefault="00DE2BED" w:rsidP="00DE2BED">
                      <w:pPr>
                        <w:jc w:val="center"/>
                        <w:rPr>
                          <w:rFonts w:ascii="Avenir Next LT Pro" w:eastAsia="Calibri" w:hAnsi="Avenir Next LT Pro" w:cs="Times New Roman"/>
                          <w:b/>
                          <w:sz w:val="26"/>
                          <w:szCs w:val="26"/>
                        </w:rPr>
                      </w:pPr>
                      <w:r>
                        <w:rPr>
                          <w:rFonts w:ascii="Avenir Next LT Pro" w:eastAsia="Batang" w:hAnsi="Avenir Next LT Pro" w:cs="Arial"/>
                          <w:b/>
                          <w:sz w:val="26"/>
                          <w:szCs w:val="26"/>
                        </w:rPr>
                        <w:t>Testigo</w:t>
                      </w:r>
                    </w:p>
                  </w:txbxContent>
                </v:textbox>
                <w10:wrap anchorx="margin"/>
              </v:shape>
            </w:pict>
          </mc:Fallback>
        </mc:AlternateContent>
      </w:r>
    </w:p>
    <w:p w14:paraId="0404421C" w14:textId="379A60C9" w:rsidR="00DE2BED" w:rsidRPr="00AC2055" w:rsidRDefault="00A61BEF" w:rsidP="00DE2BED">
      <w:pPr>
        <w:spacing w:line="256" w:lineRule="auto"/>
        <w:jc w:val="both"/>
        <w:rPr>
          <w:rFonts w:ascii="Avenir Next LT Pro" w:eastAsia="Batang" w:hAnsi="Avenir Next LT Pro" w:cs="Arial"/>
          <w:sz w:val="23"/>
          <w:szCs w:val="23"/>
        </w:rPr>
      </w:pPr>
      <w:r w:rsidRPr="00AC2055">
        <w:rPr>
          <w:rFonts w:ascii="Calibri" w:eastAsia="Calibri" w:hAnsi="Calibri" w:cs="Times New Roman"/>
          <w:noProof/>
          <w:sz w:val="23"/>
          <w:szCs w:val="23"/>
        </w:rPr>
        <mc:AlternateContent>
          <mc:Choice Requires="wps">
            <w:drawing>
              <wp:anchor distT="0" distB="0" distL="114300" distR="114300" simplePos="0" relativeHeight="251662336" behindDoc="0" locked="0" layoutInCell="1" allowOverlap="1" wp14:anchorId="543FC466" wp14:editId="2BF28476">
                <wp:simplePos x="0" y="0"/>
                <wp:positionH relativeFrom="margin">
                  <wp:posOffset>3011170</wp:posOffset>
                </wp:positionH>
                <wp:positionV relativeFrom="paragraph">
                  <wp:posOffset>5715</wp:posOffset>
                </wp:positionV>
                <wp:extent cx="3004820" cy="2070100"/>
                <wp:effectExtent l="0" t="0" r="0" b="635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820" cy="2070100"/>
                        </a:xfrm>
                        <a:prstGeom prst="rect">
                          <a:avLst/>
                        </a:prstGeom>
                        <a:noFill/>
                        <a:ln w="9525">
                          <a:noFill/>
                          <a:miter lim="800000"/>
                          <a:headEnd/>
                          <a:tailEnd/>
                        </a:ln>
                      </wps:spPr>
                      <wps:txbx>
                        <w:txbxContent>
                          <w:p w14:paraId="57E2F2B3" w14:textId="77777777" w:rsidR="00DE2BED" w:rsidRDefault="00DE2BED" w:rsidP="00DE2BED">
                            <w:pPr>
                              <w:pBdr>
                                <w:bottom w:val="single" w:sz="12" w:space="1" w:color="auto"/>
                              </w:pBdr>
                              <w:jc w:val="center"/>
                              <w:rPr>
                                <w:rFonts w:ascii="Arial" w:eastAsia="Batang" w:hAnsi="Arial" w:cs="Arial"/>
                              </w:rPr>
                            </w:pPr>
                          </w:p>
                          <w:p w14:paraId="38858FAD" w14:textId="77777777" w:rsidR="00DE2BED" w:rsidRDefault="00DE2BED" w:rsidP="00DE2BED">
                            <w:pPr>
                              <w:pBdr>
                                <w:bottom w:val="single" w:sz="12" w:space="1" w:color="auto"/>
                              </w:pBdr>
                              <w:jc w:val="center"/>
                              <w:rPr>
                                <w:rFonts w:ascii="Arial" w:eastAsia="Batang" w:hAnsi="Arial" w:cs="Arial"/>
                              </w:rPr>
                            </w:pPr>
                          </w:p>
                          <w:sdt>
                            <w:sdtPr>
                              <w:rPr>
                                <w:rFonts w:ascii="Avenir Next LT Pro" w:eastAsia="Batang" w:hAnsi="Avenir Next LT Pro" w:cs="Arial"/>
                                <w:b/>
                                <w:bCs/>
                                <w:i/>
                                <w:iCs/>
                              </w:rPr>
                              <w:alias w:val="Establecer nombre de persona SP del OIC que interviene."/>
                              <w:tag w:val="Establecer nombre de persona SP del OIC que interviene."/>
                              <w:id w:val="-893586441"/>
                              <w15:color w:val="800080"/>
                              <w:text/>
                            </w:sdtPr>
                            <w:sdtContent>
                              <w:p w14:paraId="1A04A71F" w14:textId="77777777" w:rsidR="00A61BEF" w:rsidRPr="00682A08" w:rsidRDefault="00A61BEF" w:rsidP="00A61BEF">
                                <w:pPr>
                                  <w:jc w:val="center"/>
                                  <w:rPr>
                                    <w:rFonts w:ascii="Avenir Next LT Pro" w:eastAsia="Batang" w:hAnsi="Avenir Next LT Pro" w:cs="Arial"/>
                                    <w:b/>
                                    <w:bCs/>
                                    <w:i/>
                                    <w:iCs/>
                                  </w:rPr>
                                </w:pPr>
                                <w:r w:rsidRPr="00682A08">
                                  <w:rPr>
                                    <w:rFonts w:ascii="Avenir Next LT Pro" w:eastAsia="Batang" w:hAnsi="Avenir Next LT Pro" w:cs="Arial"/>
                                    <w:b/>
                                    <w:bCs/>
                                    <w:i/>
                                    <w:iCs/>
                                  </w:rPr>
                                  <w:t>Establecer nombre de persona servidora pública del OIC.</w:t>
                                </w:r>
                              </w:p>
                            </w:sdtContent>
                          </w:sdt>
                          <w:p w14:paraId="117386E8" w14:textId="77777777" w:rsidR="00DE2BED" w:rsidRDefault="00DE2BED" w:rsidP="00DE2BED">
                            <w:pPr>
                              <w:jc w:val="center"/>
                              <w:rPr>
                                <w:rFonts w:ascii="Avenir Next LT Pro" w:eastAsia="Batang" w:hAnsi="Avenir Next LT Pro" w:cs="Arial"/>
                                <w:b/>
                              </w:rPr>
                            </w:pPr>
                            <w:r>
                              <w:rPr>
                                <w:rFonts w:ascii="Avenir Next LT Pro" w:eastAsia="Batang" w:hAnsi="Avenir Next LT Pro" w:cs="Arial"/>
                                <w:b/>
                              </w:rPr>
                              <w:t>Por parte del Órgano Interno de Control del Instituto Electoral del Estado de Guanajuato.</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3FC466" id="_x0000_s1029" type="#_x0000_t202" style="position:absolute;left:0;text-align:left;margin-left:237.1pt;margin-top:.45pt;width:236.6pt;height:16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" filled="f" stroked="f">
                <v:textbox>
                  <w:txbxContent>
                    <w:p w14:paraId="57E2F2B3" w14:textId="77777777" w:rsidR="00DE2BED" w:rsidRDefault="00DE2BED" w:rsidP="00DE2BED">
                      <w:pPr>
                        <w:pBdr>
                          <w:bottom w:val="single" w:sz="12" w:space="1" w:color="auto"/>
                        </w:pBdr>
                        <w:jc w:val="center"/>
                        <w:rPr>
                          <w:rFonts w:ascii="Arial" w:eastAsia="Batang" w:hAnsi="Arial" w:cs="Arial"/>
                        </w:rPr>
                      </w:pPr>
                    </w:p>
                    <w:p w14:paraId="38858FAD" w14:textId="77777777" w:rsidR="00DE2BED" w:rsidRDefault="00DE2BED" w:rsidP="00DE2BED">
                      <w:pPr>
                        <w:pBdr>
                          <w:bottom w:val="single" w:sz="12" w:space="1" w:color="auto"/>
                        </w:pBdr>
                        <w:jc w:val="center"/>
                        <w:rPr>
                          <w:rFonts w:ascii="Arial" w:eastAsia="Batang" w:hAnsi="Arial" w:cs="Arial"/>
                        </w:rPr>
                      </w:pPr>
                    </w:p>
                    <w:sdt>
                      <w:sdtPr>
                        <w:rPr>
                          <w:rFonts w:ascii="Avenir Next LT Pro" w:eastAsia="Batang" w:hAnsi="Avenir Next LT Pro" w:cs="Arial"/>
                          <w:b/>
                          <w:bCs/>
                          <w:i/>
                          <w:iCs/>
                        </w:rPr>
                        <w:alias w:val="Establecer nombre de persona SP del OIC que interviene."/>
                        <w:tag w:val="Establecer nombre de persona SP del OIC que interviene."/>
                        <w:id w:val="-893586441"/>
                        <w15:color w:val="800080"/>
                        <w:text/>
                      </w:sdtPr>
                      <w:sdtContent>
                        <w:p w14:paraId="1A04A71F" w14:textId="77777777" w:rsidR="00A61BEF" w:rsidRPr="00682A08" w:rsidRDefault="00A61BEF" w:rsidP="00A61BEF">
                          <w:pPr>
                            <w:jc w:val="center"/>
                            <w:rPr>
                              <w:rFonts w:ascii="Avenir Next LT Pro" w:eastAsia="Batang" w:hAnsi="Avenir Next LT Pro" w:cs="Arial"/>
                              <w:b/>
                              <w:bCs/>
                              <w:i/>
                              <w:iCs/>
                            </w:rPr>
                          </w:pPr>
                          <w:r w:rsidRPr="00682A08">
                            <w:rPr>
                              <w:rFonts w:ascii="Avenir Next LT Pro" w:eastAsia="Batang" w:hAnsi="Avenir Next LT Pro" w:cs="Arial"/>
                              <w:b/>
                              <w:bCs/>
                              <w:i/>
                              <w:iCs/>
                            </w:rPr>
                            <w:t>Establecer nombre de persona servidora pública del OIC.</w:t>
                          </w:r>
                        </w:p>
                      </w:sdtContent>
                    </w:sdt>
                    <w:p w14:paraId="117386E8" w14:textId="77777777" w:rsidR="00DE2BED" w:rsidRDefault="00DE2BED" w:rsidP="00DE2BED">
                      <w:pPr>
                        <w:jc w:val="center"/>
                        <w:rPr>
                          <w:rFonts w:ascii="Avenir Next LT Pro" w:eastAsia="Batang" w:hAnsi="Avenir Next LT Pro" w:cs="Arial"/>
                          <w:b/>
                        </w:rPr>
                      </w:pPr>
                      <w:r>
                        <w:rPr>
                          <w:rFonts w:ascii="Avenir Next LT Pro" w:eastAsia="Batang" w:hAnsi="Avenir Next LT Pro" w:cs="Arial"/>
                          <w:b/>
                        </w:rPr>
                        <w:t>Por parte del Órgano Interno de Control del Instituto Electoral del Estado de Guanajuato.</w:t>
                      </w:r>
                    </w:p>
                  </w:txbxContent>
                </v:textbox>
                <w10:wrap anchorx="margin"/>
              </v:shape>
            </w:pict>
          </mc:Fallback>
        </mc:AlternateContent>
      </w:r>
    </w:p>
    <w:p w14:paraId="3268CC04" w14:textId="605BB51F" w:rsidR="00DE2BED" w:rsidRPr="00AC2055" w:rsidRDefault="00DE2BED" w:rsidP="00DE2BED">
      <w:pPr>
        <w:spacing w:line="256" w:lineRule="auto"/>
        <w:jc w:val="both"/>
        <w:rPr>
          <w:rFonts w:ascii="Avenir Next LT Pro" w:eastAsia="Batang" w:hAnsi="Avenir Next LT Pro" w:cs="Arial"/>
          <w:sz w:val="23"/>
          <w:szCs w:val="23"/>
        </w:rPr>
      </w:pPr>
    </w:p>
    <w:p w14:paraId="796796DB" w14:textId="77777777" w:rsidR="00DE2BED" w:rsidRPr="00AC2055" w:rsidRDefault="00DE2BED" w:rsidP="00DE2BED">
      <w:pPr>
        <w:spacing w:line="256" w:lineRule="auto"/>
        <w:jc w:val="both"/>
        <w:rPr>
          <w:rFonts w:ascii="Avenir Next LT Pro" w:eastAsia="Batang" w:hAnsi="Avenir Next LT Pro" w:cs="Arial"/>
          <w:sz w:val="23"/>
          <w:szCs w:val="23"/>
        </w:rPr>
      </w:pPr>
    </w:p>
    <w:p w14:paraId="161354DC" w14:textId="77777777" w:rsidR="00DE2BED" w:rsidRPr="00AC2055" w:rsidRDefault="00DE2BED" w:rsidP="00DE2BED">
      <w:pPr>
        <w:spacing w:line="256" w:lineRule="auto"/>
        <w:jc w:val="both"/>
        <w:rPr>
          <w:rFonts w:ascii="Avenir Next LT Pro" w:eastAsia="Batang" w:hAnsi="Avenir Next LT Pro" w:cs="Arial"/>
          <w:sz w:val="23"/>
          <w:szCs w:val="23"/>
        </w:rPr>
      </w:pPr>
    </w:p>
    <w:p w14:paraId="7EAB34CA" w14:textId="77777777" w:rsidR="00DE2BED" w:rsidRPr="00AC2055" w:rsidRDefault="00DE2BED" w:rsidP="00DE2BED">
      <w:pPr>
        <w:spacing w:line="256" w:lineRule="auto"/>
        <w:jc w:val="both"/>
        <w:rPr>
          <w:rFonts w:ascii="Avenir Next LT Pro" w:eastAsia="Batang" w:hAnsi="Avenir Next LT Pro" w:cs="Arial"/>
          <w:sz w:val="23"/>
          <w:szCs w:val="23"/>
        </w:rPr>
      </w:pPr>
    </w:p>
    <w:p w14:paraId="0915246B" w14:textId="77777777" w:rsidR="00DE2BED" w:rsidRPr="00AC2055" w:rsidRDefault="00DE2BED" w:rsidP="00DE2BED">
      <w:pPr>
        <w:spacing w:line="256" w:lineRule="auto"/>
        <w:jc w:val="both"/>
        <w:rPr>
          <w:rFonts w:ascii="Avenir Next LT Pro" w:eastAsia="Batang" w:hAnsi="Avenir Next LT Pro" w:cs="Arial"/>
          <w:sz w:val="23"/>
          <w:szCs w:val="23"/>
        </w:rPr>
      </w:pPr>
    </w:p>
    <w:sectPr w:rsidR="00DE2BED" w:rsidRPr="00AC2055" w:rsidSect="00DE2BED">
      <w:headerReference w:type="even" r:id="rId10"/>
      <w:headerReference w:type="default" r:id="rId11"/>
      <w:footerReference w:type="default" r:id="rId12"/>
      <w:headerReference w:type="first" r:id="rId13"/>
      <w:pgSz w:w="12240" w:h="15840"/>
      <w:pgMar w:top="1560"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FB289F" w14:textId="77777777" w:rsidR="00C948C0" w:rsidRDefault="00C948C0" w:rsidP="006531EF">
      <w:r>
        <w:separator/>
      </w:r>
    </w:p>
  </w:endnote>
  <w:endnote w:type="continuationSeparator" w:id="0">
    <w:p w14:paraId="67C8D5B1" w14:textId="77777777" w:rsidR="00C948C0" w:rsidRDefault="00C948C0" w:rsidP="00653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LT Pro">
    <w:charset w:val="00"/>
    <w:family w:val="swiss"/>
    <w:pitch w:val="variable"/>
    <w:sig w:usb0="800000EF" w:usb1="5000204A"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venir Next LT Pro" w:hAnsi="Avenir Next LT Pro"/>
        <w:color w:val="595959" w:themeColor="text1" w:themeTint="A6"/>
        <w:sz w:val="16"/>
        <w:szCs w:val="16"/>
      </w:rPr>
      <w:id w:val="985976925"/>
      <w:docPartObj>
        <w:docPartGallery w:val="Page Numbers (Bottom of Page)"/>
        <w:docPartUnique/>
      </w:docPartObj>
    </w:sdtPr>
    <w:sdtContent>
      <w:sdt>
        <w:sdtPr>
          <w:rPr>
            <w:rFonts w:ascii="Avenir Next LT Pro" w:hAnsi="Avenir Next LT Pro"/>
            <w:color w:val="595959" w:themeColor="text1" w:themeTint="A6"/>
            <w:sz w:val="16"/>
            <w:szCs w:val="16"/>
          </w:rPr>
          <w:id w:val="-1769616900"/>
          <w:docPartObj>
            <w:docPartGallery w:val="Page Numbers (Top of Page)"/>
            <w:docPartUnique/>
          </w:docPartObj>
        </w:sdtPr>
        <w:sdtContent>
          <w:p w14:paraId="6AAA091E" w14:textId="77777777" w:rsidR="00682A08" w:rsidRPr="000A49BC" w:rsidRDefault="00682A08">
            <w:pPr>
              <w:pStyle w:val="Piedepgina"/>
              <w:jc w:val="right"/>
              <w:rPr>
                <w:rFonts w:ascii="Avenir Next LT Pro" w:hAnsi="Avenir Next LT Pro"/>
                <w:b/>
                <w:bCs/>
                <w:color w:val="595959" w:themeColor="text1" w:themeTint="A6"/>
                <w:sz w:val="16"/>
                <w:szCs w:val="16"/>
              </w:rPr>
            </w:pPr>
            <w:r w:rsidRPr="000A49BC">
              <w:rPr>
                <w:rFonts w:ascii="Avenir Next LT Pro" w:hAnsi="Avenir Next LT Pro"/>
                <w:color w:val="595959" w:themeColor="text1" w:themeTint="A6"/>
                <w:sz w:val="16"/>
                <w:szCs w:val="16"/>
                <w:lang w:val="es-ES"/>
              </w:rPr>
              <w:t xml:space="preserve">Página </w:t>
            </w:r>
            <w:r w:rsidRPr="000A49BC">
              <w:rPr>
                <w:rFonts w:ascii="Avenir Next LT Pro" w:hAnsi="Avenir Next LT Pro"/>
                <w:b/>
                <w:bCs/>
                <w:color w:val="595959" w:themeColor="text1" w:themeTint="A6"/>
                <w:sz w:val="16"/>
                <w:szCs w:val="16"/>
              </w:rPr>
              <w:fldChar w:fldCharType="begin"/>
            </w:r>
            <w:r w:rsidRPr="000A49BC">
              <w:rPr>
                <w:rFonts w:ascii="Avenir Next LT Pro" w:hAnsi="Avenir Next LT Pro"/>
                <w:b/>
                <w:bCs/>
                <w:color w:val="595959" w:themeColor="text1" w:themeTint="A6"/>
                <w:sz w:val="16"/>
                <w:szCs w:val="16"/>
              </w:rPr>
              <w:instrText>PAGE</w:instrText>
            </w:r>
            <w:r w:rsidRPr="000A49BC">
              <w:rPr>
                <w:rFonts w:ascii="Avenir Next LT Pro" w:hAnsi="Avenir Next LT Pro"/>
                <w:b/>
                <w:bCs/>
                <w:color w:val="595959" w:themeColor="text1" w:themeTint="A6"/>
                <w:sz w:val="16"/>
                <w:szCs w:val="16"/>
              </w:rPr>
              <w:fldChar w:fldCharType="separate"/>
            </w:r>
            <w:r w:rsidRPr="000A49BC">
              <w:rPr>
                <w:rFonts w:ascii="Avenir Next LT Pro" w:hAnsi="Avenir Next LT Pro"/>
                <w:b/>
                <w:bCs/>
                <w:color w:val="595959" w:themeColor="text1" w:themeTint="A6"/>
                <w:sz w:val="16"/>
                <w:szCs w:val="16"/>
                <w:lang w:val="es-ES"/>
              </w:rPr>
              <w:t>2</w:t>
            </w:r>
            <w:r w:rsidRPr="000A49BC">
              <w:rPr>
                <w:rFonts w:ascii="Avenir Next LT Pro" w:hAnsi="Avenir Next LT Pro"/>
                <w:b/>
                <w:bCs/>
                <w:color w:val="595959" w:themeColor="text1" w:themeTint="A6"/>
                <w:sz w:val="16"/>
                <w:szCs w:val="16"/>
              </w:rPr>
              <w:fldChar w:fldCharType="end"/>
            </w:r>
            <w:r w:rsidRPr="000A49BC">
              <w:rPr>
                <w:rFonts w:ascii="Avenir Next LT Pro" w:hAnsi="Avenir Next LT Pro"/>
                <w:color w:val="595959" w:themeColor="text1" w:themeTint="A6"/>
                <w:sz w:val="16"/>
                <w:szCs w:val="16"/>
                <w:lang w:val="es-ES"/>
              </w:rPr>
              <w:t xml:space="preserve"> de </w:t>
            </w:r>
            <w:r w:rsidRPr="000A49BC">
              <w:rPr>
                <w:rFonts w:ascii="Avenir Next LT Pro" w:hAnsi="Avenir Next LT Pro"/>
                <w:b/>
                <w:bCs/>
                <w:color w:val="595959" w:themeColor="text1" w:themeTint="A6"/>
                <w:sz w:val="16"/>
                <w:szCs w:val="16"/>
              </w:rPr>
              <w:fldChar w:fldCharType="begin"/>
            </w:r>
            <w:r w:rsidRPr="000A49BC">
              <w:rPr>
                <w:rFonts w:ascii="Avenir Next LT Pro" w:hAnsi="Avenir Next LT Pro"/>
                <w:b/>
                <w:bCs/>
                <w:color w:val="595959" w:themeColor="text1" w:themeTint="A6"/>
                <w:sz w:val="16"/>
                <w:szCs w:val="16"/>
              </w:rPr>
              <w:instrText>NUMPAGES</w:instrText>
            </w:r>
            <w:r w:rsidRPr="000A49BC">
              <w:rPr>
                <w:rFonts w:ascii="Avenir Next LT Pro" w:hAnsi="Avenir Next LT Pro"/>
                <w:b/>
                <w:bCs/>
                <w:color w:val="595959" w:themeColor="text1" w:themeTint="A6"/>
                <w:sz w:val="16"/>
                <w:szCs w:val="16"/>
              </w:rPr>
              <w:fldChar w:fldCharType="separate"/>
            </w:r>
            <w:r w:rsidRPr="000A49BC">
              <w:rPr>
                <w:rFonts w:ascii="Avenir Next LT Pro" w:hAnsi="Avenir Next LT Pro"/>
                <w:b/>
                <w:bCs/>
                <w:color w:val="595959" w:themeColor="text1" w:themeTint="A6"/>
                <w:sz w:val="16"/>
                <w:szCs w:val="16"/>
                <w:lang w:val="es-ES"/>
              </w:rPr>
              <w:t>2</w:t>
            </w:r>
            <w:r w:rsidRPr="000A49BC">
              <w:rPr>
                <w:rFonts w:ascii="Avenir Next LT Pro" w:hAnsi="Avenir Next LT Pro"/>
                <w:b/>
                <w:bCs/>
                <w:color w:val="595959" w:themeColor="text1" w:themeTint="A6"/>
                <w:sz w:val="16"/>
                <w:szCs w:val="16"/>
              </w:rPr>
              <w:fldChar w:fldCharType="end"/>
            </w:r>
          </w:p>
          <w:p w14:paraId="04CE0B7E" w14:textId="586D4DB6" w:rsidR="00682A08" w:rsidRPr="000A49BC" w:rsidRDefault="000A49BC">
            <w:pPr>
              <w:pStyle w:val="Piedepgina"/>
              <w:jc w:val="right"/>
              <w:rPr>
                <w:rFonts w:ascii="Avenir Next LT Pro" w:hAnsi="Avenir Next LT Pro"/>
                <w:color w:val="595959" w:themeColor="text1" w:themeTint="A6"/>
                <w:sz w:val="16"/>
                <w:szCs w:val="16"/>
              </w:rPr>
            </w:pPr>
            <w:r w:rsidRPr="000A49BC">
              <w:rPr>
                <w:rFonts w:ascii="Avenir Next LT Pro" w:hAnsi="Avenir Next LT Pro"/>
                <w:b/>
                <w:bCs/>
                <w:color w:val="595959" w:themeColor="text1" w:themeTint="A6"/>
                <w:sz w:val="16"/>
                <w:szCs w:val="16"/>
              </w:rPr>
              <w:t>Formato actualizado. Agosto 2024.</w:t>
            </w:r>
          </w:p>
        </w:sdtContent>
      </w:sdt>
    </w:sdtContent>
  </w:sdt>
  <w:p w14:paraId="1D5A879C" w14:textId="77777777" w:rsidR="006531EF" w:rsidRPr="000A49BC" w:rsidRDefault="006531EF" w:rsidP="0072717A">
    <w:pPr>
      <w:pStyle w:val="Piedepgina"/>
      <w:ind w:right="397"/>
      <w:rPr>
        <w:rFonts w:ascii="Arial" w:hAnsi="Arial" w:cs="Arial"/>
        <w:color w:val="595959" w:themeColor="text1" w:themeTint="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92BD3" w14:textId="77777777" w:rsidR="00C948C0" w:rsidRDefault="00C948C0" w:rsidP="006531EF">
      <w:r>
        <w:separator/>
      </w:r>
    </w:p>
  </w:footnote>
  <w:footnote w:type="continuationSeparator" w:id="0">
    <w:p w14:paraId="06F333C0" w14:textId="77777777" w:rsidR="00C948C0" w:rsidRDefault="00C948C0" w:rsidP="00653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17F47" w14:textId="04294055" w:rsidR="006531EF" w:rsidRDefault="000A49BC">
    <w:pPr>
      <w:pStyle w:val="Encabezado"/>
    </w:pPr>
    <w:r>
      <w:rPr>
        <w:noProof/>
      </w:rPr>
      <w:pict w14:anchorId="3D95B6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802760" o:spid="_x0000_s1027" type="#_x0000_t75" style="position:absolute;margin-left:0;margin-top:0;width:609.6pt;height:793.9pt;z-index:-251653120;mso-wrap-edited:f;mso-position-horizontal:center;mso-position-horizontal-relative:margin;mso-position-vertical:center;mso-position-vertical-relative:margin" o:allowincell="f">
          <v:imagedata r:id="rId1" o:title="OFICIO-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73EF1" w14:textId="3020E3C2" w:rsidR="006531EF" w:rsidRDefault="00103FBF">
    <w:pPr>
      <w:pStyle w:val="Encabezado"/>
    </w:pPr>
    <w:r>
      <w:rPr>
        <w:noProof/>
      </w:rPr>
      <w:pict w14:anchorId="02A0D1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802761" o:spid="_x0000_s1026" type="#_x0000_t75" style="position:absolute;margin-left:-86.4pt;margin-top:-97pt;width:609.6pt;height:787.85pt;z-index:-251650048;mso-wrap-edited:f;mso-position-horizontal-relative:margin;mso-position-vertical-relative:margin" o:allowincell="f">
          <v:imagedata r:id="rId1" o:title="OFICIO-B"/>
          <w10:wrap anchorx="margin" anchory="margin"/>
        </v:shape>
      </w:pict>
    </w:r>
    <w:r w:rsidR="00DE2BED" w:rsidRPr="00DE2BED">
      <w:rPr>
        <w:rFonts w:ascii="Calibri" w:eastAsia="Calibri" w:hAnsi="Calibri" w:cs="Times New Roman"/>
        <w:noProof/>
      </w:rPr>
      <mc:AlternateContent>
        <mc:Choice Requires="wps">
          <w:drawing>
            <wp:anchor distT="0" distB="0" distL="114300" distR="114300" simplePos="0" relativeHeight="251668480" behindDoc="0" locked="0" layoutInCell="1" allowOverlap="1" wp14:anchorId="33F20FE5" wp14:editId="079A18E4">
              <wp:simplePos x="0" y="0"/>
              <wp:positionH relativeFrom="column">
                <wp:posOffset>3895725</wp:posOffset>
              </wp:positionH>
              <wp:positionV relativeFrom="paragraph">
                <wp:posOffset>400050</wp:posOffset>
              </wp:positionV>
              <wp:extent cx="2256790" cy="570865"/>
              <wp:effectExtent l="0" t="0" r="10160" b="19685"/>
              <wp:wrapNone/>
              <wp:docPr id="15563484" name="Cuadro de texto 1"/>
              <wp:cNvGraphicFramePr/>
              <a:graphic xmlns:a="http://schemas.openxmlformats.org/drawingml/2006/main">
                <a:graphicData uri="http://schemas.microsoft.com/office/word/2010/wordprocessingShape">
                  <wps:wsp>
                    <wps:cNvSpPr txBox="1"/>
                    <wps:spPr>
                      <a:xfrm>
                        <a:off x="0" y="0"/>
                        <a:ext cx="2256790" cy="570865"/>
                      </a:xfrm>
                      <a:prstGeom prst="rect">
                        <a:avLst/>
                      </a:prstGeom>
                      <a:noFill/>
                      <a:ln w="6350">
                        <a:solidFill>
                          <a:sysClr val="window" lastClr="FFFFFF"/>
                        </a:solidFill>
                      </a:ln>
                    </wps:spPr>
                    <wps:txbx>
                      <w:txbxContent>
                        <w:p w14:paraId="438562BA" w14:textId="77777777" w:rsidR="00DE2BED" w:rsidRDefault="00DE2BED" w:rsidP="00DE2BED">
                          <w:pPr>
                            <w:rPr>
                              <w:rFonts w:ascii="Avenir Next LT Pro" w:hAnsi="Avenir Next LT Pro"/>
                              <w:b/>
                              <w:bCs/>
                              <w:color w:val="767171" w:themeColor="background2" w:themeShade="80"/>
                              <w:sz w:val="18"/>
                              <w:szCs w:val="18"/>
                            </w:rPr>
                          </w:pPr>
                          <w:r>
                            <w:rPr>
                              <w:rFonts w:ascii="Avenir Next LT Pro" w:hAnsi="Avenir Next LT Pro"/>
                              <w:b/>
                              <w:bCs/>
                              <w:color w:val="767171" w:themeColor="background2" w:themeShade="80"/>
                              <w:sz w:val="18"/>
                              <w:szCs w:val="18"/>
                            </w:rPr>
                            <w:t>Acta de entrega recepción</w:t>
                          </w:r>
                        </w:p>
                        <w:p w14:paraId="6F295D86" w14:textId="77777777" w:rsidR="00DE2BED" w:rsidRDefault="00DE2BED" w:rsidP="00DE2BED">
                          <w:pPr>
                            <w:rPr>
                              <w:rFonts w:ascii="Avenir Next LT Pro" w:hAnsi="Avenir Next LT Pro"/>
                              <w:i/>
                              <w:iCs/>
                              <w:color w:val="767171" w:themeColor="background2" w:themeShade="80"/>
                              <w:sz w:val="18"/>
                              <w:szCs w:val="18"/>
                            </w:rPr>
                          </w:pPr>
                          <w:r>
                            <w:rPr>
                              <w:rFonts w:ascii="Avenir Next LT Pro" w:hAnsi="Avenir Next LT Pro"/>
                              <w:i/>
                              <w:iCs/>
                              <w:color w:val="767171" w:themeColor="background2" w:themeShade="80"/>
                              <w:sz w:val="18"/>
                              <w:szCs w:val="18"/>
                            </w:rPr>
                            <w:t>Por terminación de empleo, cargo o comisión.</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3F20FE5" id="_x0000_t202" coordsize="21600,21600" o:spt="202" path="m,l,21600r21600,l21600,xe">
              <v:stroke joinstyle="miter"/>
              <v:path gradientshapeok="t" o:connecttype="rect"/>
            </v:shapetype>
            <v:shape id="_x0000_s1030" type="#_x0000_t202" style="position:absolute;margin-left:306.75pt;margin-top:31.5pt;width:177.7pt;height:44.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" filled="f" strokecolor="window" strokeweight=".5pt">
              <v:textbox>
                <w:txbxContent>
                  <w:p w14:paraId="438562BA" w14:textId="77777777" w:rsidR="00DE2BED" w:rsidRDefault="00DE2BED" w:rsidP="00DE2BED">
                    <w:pPr>
                      <w:rPr>
                        <w:rFonts w:ascii="Avenir Next LT Pro" w:hAnsi="Avenir Next LT Pro"/>
                        <w:b/>
                        <w:bCs/>
                        <w:color w:val="767171" w:themeColor="background2" w:themeShade="80"/>
                        <w:sz w:val="18"/>
                        <w:szCs w:val="18"/>
                      </w:rPr>
                    </w:pPr>
                    <w:r>
                      <w:rPr>
                        <w:rFonts w:ascii="Avenir Next LT Pro" w:hAnsi="Avenir Next LT Pro"/>
                        <w:b/>
                        <w:bCs/>
                        <w:color w:val="767171" w:themeColor="background2" w:themeShade="80"/>
                        <w:sz w:val="18"/>
                        <w:szCs w:val="18"/>
                      </w:rPr>
                      <w:t>Acta de entrega recepción</w:t>
                    </w:r>
                  </w:p>
                  <w:p w14:paraId="6F295D86" w14:textId="77777777" w:rsidR="00DE2BED" w:rsidRDefault="00DE2BED" w:rsidP="00DE2BED">
                    <w:pPr>
                      <w:rPr>
                        <w:rFonts w:ascii="Avenir Next LT Pro" w:hAnsi="Avenir Next LT Pro"/>
                        <w:i/>
                        <w:iCs/>
                        <w:color w:val="767171" w:themeColor="background2" w:themeShade="80"/>
                        <w:sz w:val="18"/>
                        <w:szCs w:val="18"/>
                      </w:rPr>
                    </w:pPr>
                    <w:r>
                      <w:rPr>
                        <w:rFonts w:ascii="Avenir Next LT Pro" w:hAnsi="Avenir Next LT Pro"/>
                        <w:i/>
                        <w:iCs/>
                        <w:color w:val="767171" w:themeColor="background2" w:themeShade="80"/>
                        <w:sz w:val="18"/>
                        <w:szCs w:val="18"/>
                      </w:rPr>
                      <w:t>Por terminación de empleo, cargo o comisión.</w:t>
                    </w:r>
                  </w:p>
                </w:txbxContent>
              </v:textbox>
            </v:shape>
          </w:pict>
        </mc:Fallback>
      </mc:AlternateContent>
    </w:r>
    <w:r w:rsidR="00A12166">
      <w:rPr>
        <w:noProof/>
      </w:rPr>
      <w:softHyphen/>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45EE6" w14:textId="45F1E7D1" w:rsidR="006531EF" w:rsidRDefault="000A49BC">
    <w:pPr>
      <w:pStyle w:val="Encabezado"/>
    </w:pPr>
    <w:r>
      <w:rPr>
        <w:noProof/>
      </w:rPr>
      <w:pict w14:anchorId="6C5706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802759" o:spid="_x0000_s1025" type="#_x0000_t75" style="position:absolute;margin-left:0;margin-top:0;width:609.6pt;height:793.9pt;z-index:-251656192;mso-wrap-edited:f;mso-position-horizontal:center;mso-position-horizontal-relative:margin;mso-position-vertical:center;mso-position-vertical-relative:margin" o:allowincell="f">
          <v:imagedata r:id="rId1" o:title="OFICIO-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C231A"/>
    <w:multiLevelType w:val="hybridMultilevel"/>
    <w:tmpl w:val="9BA8FA84"/>
    <w:lvl w:ilvl="0" w:tplc="48A8A264">
      <w:start w:val="1"/>
      <w:numFmt w:val="upperLetter"/>
      <w:lvlText w:val="%1."/>
      <w:lvlJc w:val="left"/>
      <w:pPr>
        <w:ind w:left="720" w:hanging="360"/>
      </w:pPr>
      <w:rPr>
        <w:b/>
        <w:bCs/>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7608358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mirrorMargins/>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1EF"/>
    <w:rsid w:val="0004370F"/>
    <w:rsid w:val="00093003"/>
    <w:rsid w:val="000A49BC"/>
    <w:rsid w:val="000C5B1B"/>
    <w:rsid w:val="00103BB9"/>
    <w:rsid w:val="00103FBF"/>
    <w:rsid w:val="00156176"/>
    <w:rsid w:val="00164C32"/>
    <w:rsid w:val="001C39CA"/>
    <w:rsid w:val="00213D2C"/>
    <w:rsid w:val="00223878"/>
    <w:rsid w:val="00267F79"/>
    <w:rsid w:val="002739CC"/>
    <w:rsid w:val="00297674"/>
    <w:rsid w:val="002A0E8C"/>
    <w:rsid w:val="002D2BD8"/>
    <w:rsid w:val="0031264C"/>
    <w:rsid w:val="00373B72"/>
    <w:rsid w:val="0042759F"/>
    <w:rsid w:val="00443F0A"/>
    <w:rsid w:val="00446E63"/>
    <w:rsid w:val="004819D7"/>
    <w:rsid w:val="004D13C6"/>
    <w:rsid w:val="005306BB"/>
    <w:rsid w:val="00565FC5"/>
    <w:rsid w:val="00582AB7"/>
    <w:rsid w:val="005E14A4"/>
    <w:rsid w:val="006531EF"/>
    <w:rsid w:val="006565BD"/>
    <w:rsid w:val="00682A08"/>
    <w:rsid w:val="006F453F"/>
    <w:rsid w:val="007129FB"/>
    <w:rsid w:val="0072717A"/>
    <w:rsid w:val="007475EE"/>
    <w:rsid w:val="00765675"/>
    <w:rsid w:val="007E6F3C"/>
    <w:rsid w:val="0080657B"/>
    <w:rsid w:val="008071C1"/>
    <w:rsid w:val="00874A0B"/>
    <w:rsid w:val="008D4E84"/>
    <w:rsid w:val="00923657"/>
    <w:rsid w:val="00934EF9"/>
    <w:rsid w:val="00943C57"/>
    <w:rsid w:val="009C7492"/>
    <w:rsid w:val="009E7CCD"/>
    <w:rsid w:val="00A0619F"/>
    <w:rsid w:val="00A12166"/>
    <w:rsid w:val="00A328E4"/>
    <w:rsid w:val="00A61BEF"/>
    <w:rsid w:val="00AA61D1"/>
    <w:rsid w:val="00AC0792"/>
    <w:rsid w:val="00AC2055"/>
    <w:rsid w:val="00B62F62"/>
    <w:rsid w:val="00BA2360"/>
    <w:rsid w:val="00BD6F34"/>
    <w:rsid w:val="00BE6A93"/>
    <w:rsid w:val="00C87CEB"/>
    <w:rsid w:val="00C948C0"/>
    <w:rsid w:val="00CA3DA8"/>
    <w:rsid w:val="00CB05A3"/>
    <w:rsid w:val="00D00C79"/>
    <w:rsid w:val="00D664EE"/>
    <w:rsid w:val="00DE2BED"/>
    <w:rsid w:val="00E62AA3"/>
    <w:rsid w:val="00E829A2"/>
    <w:rsid w:val="00E91DA5"/>
    <w:rsid w:val="00EA63E3"/>
    <w:rsid w:val="00ED726B"/>
    <w:rsid w:val="00F66043"/>
    <w:rsid w:val="00F83CD0"/>
    <w:rsid w:val="00FB5F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91AE9"/>
  <w15:chartTrackingRefBased/>
  <w15:docId w15:val="{55C4FD76-9A38-454E-8908-B0CFD1519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A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531EF"/>
    <w:pPr>
      <w:tabs>
        <w:tab w:val="center" w:pos="4419"/>
        <w:tab w:val="right" w:pos="8838"/>
      </w:tabs>
    </w:pPr>
  </w:style>
  <w:style w:type="character" w:customStyle="1" w:styleId="EncabezadoCar">
    <w:name w:val="Encabezado Car"/>
    <w:basedOn w:val="Fuentedeprrafopredeter"/>
    <w:link w:val="Encabezado"/>
    <w:uiPriority w:val="99"/>
    <w:rsid w:val="006531EF"/>
  </w:style>
  <w:style w:type="paragraph" w:styleId="Piedepgina">
    <w:name w:val="footer"/>
    <w:basedOn w:val="Normal"/>
    <w:link w:val="PiedepginaCar"/>
    <w:uiPriority w:val="99"/>
    <w:unhideWhenUsed/>
    <w:rsid w:val="006531EF"/>
    <w:pPr>
      <w:tabs>
        <w:tab w:val="center" w:pos="4419"/>
        <w:tab w:val="right" w:pos="8838"/>
      </w:tabs>
    </w:pPr>
  </w:style>
  <w:style w:type="character" w:customStyle="1" w:styleId="PiedepginaCar">
    <w:name w:val="Pie de página Car"/>
    <w:basedOn w:val="Fuentedeprrafopredeter"/>
    <w:link w:val="Piedepgina"/>
    <w:uiPriority w:val="99"/>
    <w:rsid w:val="006531EF"/>
  </w:style>
  <w:style w:type="paragraph" w:customStyle="1" w:styleId="Prrafobsico">
    <w:name w:val="[Párrafo básico]"/>
    <w:basedOn w:val="Normal"/>
    <w:uiPriority w:val="99"/>
    <w:rsid w:val="00BA2360"/>
    <w:pPr>
      <w:widowControl w:val="0"/>
      <w:autoSpaceDE w:val="0"/>
      <w:autoSpaceDN w:val="0"/>
      <w:adjustRightInd w:val="0"/>
      <w:spacing w:line="288" w:lineRule="auto"/>
      <w:textAlignment w:val="center"/>
    </w:pPr>
    <w:rPr>
      <w:rFonts w:ascii="MinionPro-Regular" w:eastAsiaTheme="minorEastAsia" w:hAnsi="MinionPro-Regular" w:cs="MinionPro-Regular"/>
      <w:color w:val="000000"/>
      <w:lang w:val="es-ES_tradnl" w:eastAsia="es-ES"/>
    </w:rPr>
  </w:style>
  <w:style w:type="table" w:styleId="Tablaconcuadrcula">
    <w:name w:val="Table Grid"/>
    <w:basedOn w:val="Tablanormal"/>
    <w:uiPriority w:val="59"/>
    <w:rsid w:val="00BA2360"/>
    <w:rPr>
      <w:rFonts w:eastAsiaTheme="minorEastAsia"/>
      <w:lang w:val="es-ES_tradnl"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0C5B1B"/>
    <w:pPr>
      <w:spacing w:before="100" w:beforeAutospacing="1" w:after="100" w:afterAutospacing="1"/>
    </w:pPr>
    <w:rPr>
      <w:rFonts w:ascii="Times New Roman" w:eastAsia="Times New Roman" w:hAnsi="Times New Roman" w:cs="Times New Roman"/>
      <w:lang w:eastAsia="es-ES_tradnl"/>
    </w:rPr>
  </w:style>
  <w:style w:type="character" w:styleId="Hipervnculo">
    <w:name w:val="Hyperlink"/>
    <w:basedOn w:val="Fuentedeprrafopredeter"/>
    <w:uiPriority w:val="99"/>
    <w:unhideWhenUsed/>
    <w:rsid w:val="00DE2BED"/>
    <w:rPr>
      <w:color w:val="0563C1" w:themeColor="hyperlink"/>
      <w:u w:val="single"/>
    </w:rPr>
  </w:style>
  <w:style w:type="character" w:styleId="Mencinsinresolver">
    <w:name w:val="Unresolved Mention"/>
    <w:basedOn w:val="Fuentedeprrafopredeter"/>
    <w:uiPriority w:val="99"/>
    <w:semiHidden/>
    <w:unhideWhenUsed/>
    <w:rsid w:val="00DE2BED"/>
    <w:rPr>
      <w:color w:val="605E5C"/>
      <w:shd w:val="clear" w:color="auto" w:fill="E1DFDD"/>
    </w:rPr>
  </w:style>
  <w:style w:type="paragraph" w:styleId="Prrafodelista">
    <w:name w:val="List Paragraph"/>
    <w:basedOn w:val="Normal"/>
    <w:uiPriority w:val="34"/>
    <w:qFormat/>
    <w:rsid w:val="005306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09329">
      <w:bodyDiv w:val="1"/>
      <w:marLeft w:val="0"/>
      <w:marRight w:val="0"/>
      <w:marTop w:val="0"/>
      <w:marBottom w:val="0"/>
      <w:divBdr>
        <w:top w:val="none" w:sz="0" w:space="0" w:color="auto"/>
        <w:left w:val="none" w:sz="0" w:space="0" w:color="auto"/>
        <w:bottom w:val="none" w:sz="0" w:space="0" w:color="auto"/>
        <w:right w:val="none" w:sz="0" w:space="0" w:color="auto"/>
      </w:divBdr>
    </w:div>
    <w:div w:id="145633972">
      <w:bodyDiv w:val="1"/>
      <w:marLeft w:val="0"/>
      <w:marRight w:val="0"/>
      <w:marTop w:val="0"/>
      <w:marBottom w:val="0"/>
      <w:divBdr>
        <w:top w:val="none" w:sz="0" w:space="0" w:color="auto"/>
        <w:left w:val="none" w:sz="0" w:space="0" w:color="auto"/>
        <w:bottom w:val="none" w:sz="0" w:space="0" w:color="auto"/>
        <w:right w:val="none" w:sz="0" w:space="0" w:color="auto"/>
      </w:divBdr>
    </w:div>
    <w:div w:id="505633507">
      <w:bodyDiv w:val="1"/>
      <w:marLeft w:val="0"/>
      <w:marRight w:val="0"/>
      <w:marTop w:val="0"/>
      <w:marBottom w:val="0"/>
      <w:divBdr>
        <w:top w:val="none" w:sz="0" w:space="0" w:color="auto"/>
        <w:left w:val="none" w:sz="0" w:space="0" w:color="auto"/>
        <w:bottom w:val="none" w:sz="0" w:space="0" w:color="auto"/>
        <w:right w:val="none" w:sz="0" w:space="0" w:color="auto"/>
      </w:divBdr>
    </w:div>
    <w:div w:id="1387296987">
      <w:bodyDiv w:val="1"/>
      <w:marLeft w:val="0"/>
      <w:marRight w:val="0"/>
      <w:marTop w:val="0"/>
      <w:marBottom w:val="0"/>
      <w:divBdr>
        <w:top w:val="none" w:sz="0" w:space="0" w:color="auto"/>
        <w:left w:val="none" w:sz="0" w:space="0" w:color="auto"/>
        <w:bottom w:val="none" w:sz="0" w:space="0" w:color="auto"/>
        <w:right w:val="none" w:sz="0" w:space="0" w:color="auto"/>
      </w:divBdr>
    </w:div>
    <w:div w:id="1467164315">
      <w:bodyDiv w:val="1"/>
      <w:marLeft w:val="0"/>
      <w:marRight w:val="0"/>
      <w:marTop w:val="0"/>
      <w:marBottom w:val="0"/>
      <w:divBdr>
        <w:top w:val="none" w:sz="0" w:space="0" w:color="auto"/>
        <w:left w:val="none" w:sz="0" w:space="0" w:color="auto"/>
        <w:bottom w:val="none" w:sz="0" w:space="0" w:color="auto"/>
        <w:right w:val="none" w:sz="0" w:space="0" w:color="auto"/>
      </w:divBdr>
    </w:div>
    <w:div w:id="1502355777">
      <w:bodyDiv w:val="1"/>
      <w:marLeft w:val="0"/>
      <w:marRight w:val="0"/>
      <w:marTop w:val="0"/>
      <w:marBottom w:val="0"/>
      <w:divBdr>
        <w:top w:val="none" w:sz="0" w:space="0" w:color="auto"/>
        <w:left w:val="none" w:sz="0" w:space="0" w:color="auto"/>
        <w:bottom w:val="none" w:sz="0" w:space="0" w:color="auto"/>
        <w:right w:val="none" w:sz="0" w:space="0" w:color="auto"/>
      </w:divBdr>
    </w:div>
    <w:div w:id="1521965979">
      <w:bodyDiv w:val="1"/>
      <w:marLeft w:val="0"/>
      <w:marRight w:val="0"/>
      <w:marTop w:val="0"/>
      <w:marBottom w:val="0"/>
      <w:divBdr>
        <w:top w:val="none" w:sz="0" w:space="0" w:color="auto"/>
        <w:left w:val="none" w:sz="0" w:space="0" w:color="auto"/>
        <w:bottom w:val="none" w:sz="0" w:space="0" w:color="auto"/>
        <w:right w:val="none" w:sz="0" w:space="0" w:color="auto"/>
      </w:divBdr>
    </w:div>
    <w:div w:id="157177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clara.ieeg.mx/index.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uzon.contraloria@ieeg.org.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7BB95E4D35B480997C2A511B41A3BA3"/>
        <w:category>
          <w:name w:val="General"/>
          <w:gallery w:val="placeholder"/>
        </w:category>
        <w:types>
          <w:type w:val="bbPlcHdr"/>
        </w:types>
        <w:behaviors>
          <w:behavior w:val="content"/>
        </w:behaviors>
        <w:guid w:val="{86290764-E2AC-4B14-8A6D-5207A1528754}"/>
      </w:docPartPr>
      <w:docPartBody>
        <w:p w:rsidR="00AF48E8" w:rsidRDefault="001A11E7" w:rsidP="001A11E7">
          <w:pPr>
            <w:pStyle w:val="87BB95E4D35B480997C2A511B41A3BA3"/>
          </w:pPr>
          <w:r>
            <w:rPr>
              <w:rStyle w:val="Textodelmarcadordeposicin"/>
            </w:rPr>
            <w:t>Haga clic o pulse aquí para escribir texto.</w:t>
          </w:r>
        </w:p>
      </w:docPartBody>
    </w:docPart>
    <w:docPart>
      <w:docPartPr>
        <w:name w:val="E2D49B5618FD4512AE731F1947154C26"/>
        <w:category>
          <w:name w:val="General"/>
          <w:gallery w:val="placeholder"/>
        </w:category>
        <w:types>
          <w:type w:val="bbPlcHdr"/>
        </w:types>
        <w:behaviors>
          <w:behavior w:val="content"/>
        </w:behaviors>
        <w:guid w:val="{80DD9B2B-3624-4BA6-8435-66A6342B7573}"/>
      </w:docPartPr>
      <w:docPartBody>
        <w:p w:rsidR="00AF48E8" w:rsidRDefault="001A11E7" w:rsidP="001A11E7">
          <w:pPr>
            <w:pStyle w:val="E2D49B5618FD4512AE731F1947154C26"/>
          </w:pPr>
          <w:r>
            <w:rPr>
              <w:rStyle w:val="Textodelmarcadordeposicin"/>
              <w:i/>
              <w:iCs/>
            </w:rPr>
            <w:t>Haga clic aquí o pulse para escribir una fecha.</w:t>
          </w:r>
        </w:p>
      </w:docPartBody>
    </w:docPart>
    <w:docPart>
      <w:docPartPr>
        <w:name w:val="84D9CB5A1EFF4B09A89E85411A6B4968"/>
        <w:category>
          <w:name w:val="General"/>
          <w:gallery w:val="placeholder"/>
        </w:category>
        <w:types>
          <w:type w:val="bbPlcHdr"/>
        </w:types>
        <w:behaviors>
          <w:behavior w:val="content"/>
        </w:behaviors>
        <w:guid w:val="{AC733901-D5FE-4981-A315-6C5C72E54C2F}"/>
      </w:docPartPr>
      <w:docPartBody>
        <w:p w:rsidR="00AF48E8" w:rsidRDefault="001A11E7" w:rsidP="001A11E7">
          <w:pPr>
            <w:pStyle w:val="84D9CB5A1EFF4B09A89E85411A6B4968"/>
          </w:pPr>
          <w:r>
            <w:rPr>
              <w:rStyle w:val="Textodelmarcadordeposicin"/>
              <w:i/>
              <w:iCs/>
            </w:rPr>
            <w:t>Haga clic o pulse aquí para escribir texto.</w:t>
          </w:r>
        </w:p>
      </w:docPartBody>
    </w:docPart>
    <w:docPart>
      <w:docPartPr>
        <w:name w:val="5D489F1022464F399550C5A2B7CC5681"/>
        <w:category>
          <w:name w:val="General"/>
          <w:gallery w:val="placeholder"/>
        </w:category>
        <w:types>
          <w:type w:val="bbPlcHdr"/>
        </w:types>
        <w:behaviors>
          <w:behavior w:val="content"/>
        </w:behaviors>
        <w:guid w:val="{18889D05-DE8B-46D4-B1E6-FFD7FAE457BC}"/>
      </w:docPartPr>
      <w:docPartBody>
        <w:p w:rsidR="00AF48E8" w:rsidRDefault="001A11E7" w:rsidP="001A11E7">
          <w:pPr>
            <w:pStyle w:val="5D489F1022464F399550C5A2B7CC5681"/>
          </w:pPr>
          <w:r>
            <w:rPr>
              <w:rStyle w:val="Textodelmarcadordeposicin"/>
            </w:rPr>
            <w:t>Haga clic o pulse aquí para escribir texto.</w:t>
          </w:r>
        </w:p>
      </w:docPartBody>
    </w:docPart>
    <w:docPart>
      <w:docPartPr>
        <w:name w:val="33C6B6C184E54614ADA153043A259BD7"/>
        <w:category>
          <w:name w:val="General"/>
          <w:gallery w:val="placeholder"/>
        </w:category>
        <w:types>
          <w:type w:val="bbPlcHdr"/>
        </w:types>
        <w:behaviors>
          <w:behavior w:val="content"/>
        </w:behaviors>
        <w:guid w:val="{FDBAC223-1A0C-4A18-AAF8-C99D46D6E95F}"/>
      </w:docPartPr>
      <w:docPartBody>
        <w:p w:rsidR="00AF48E8" w:rsidRDefault="001A11E7" w:rsidP="001A11E7">
          <w:pPr>
            <w:pStyle w:val="33C6B6C184E54614ADA153043A259BD7"/>
          </w:pPr>
          <w:r>
            <w:rPr>
              <w:rStyle w:val="Textodelmarcadordeposicin"/>
            </w:rPr>
            <w:t>Haga clic o pulse aquí para escribir texto.</w:t>
          </w:r>
        </w:p>
      </w:docPartBody>
    </w:docPart>
    <w:docPart>
      <w:docPartPr>
        <w:name w:val="6BAD01A4DA31448EAB64362A94612C79"/>
        <w:category>
          <w:name w:val="General"/>
          <w:gallery w:val="placeholder"/>
        </w:category>
        <w:types>
          <w:type w:val="bbPlcHdr"/>
        </w:types>
        <w:behaviors>
          <w:behavior w:val="content"/>
        </w:behaviors>
        <w:guid w:val="{73FF2303-DD6F-42B4-AD3C-E1CEA63D7B3A}"/>
      </w:docPartPr>
      <w:docPartBody>
        <w:p w:rsidR="00AF48E8" w:rsidRDefault="001A11E7" w:rsidP="001A11E7">
          <w:pPr>
            <w:pStyle w:val="6BAD01A4DA31448EAB64362A94612C79"/>
          </w:pPr>
          <w:r>
            <w:rPr>
              <w:rStyle w:val="Textodelmarcadordeposicin"/>
              <w:i/>
              <w:iCs/>
            </w:rPr>
            <w:t>Haga clic o pulse aquí para escribir texto.</w:t>
          </w:r>
        </w:p>
      </w:docPartBody>
    </w:docPart>
    <w:docPart>
      <w:docPartPr>
        <w:name w:val="E1F8F3D8968C4F63AEB3938B970A4E05"/>
        <w:category>
          <w:name w:val="General"/>
          <w:gallery w:val="placeholder"/>
        </w:category>
        <w:types>
          <w:type w:val="bbPlcHdr"/>
        </w:types>
        <w:behaviors>
          <w:behavior w:val="content"/>
        </w:behaviors>
        <w:guid w:val="{89988492-A701-4AFD-AF70-868D4530FF9D}"/>
      </w:docPartPr>
      <w:docPartBody>
        <w:p w:rsidR="00AF48E8" w:rsidRDefault="001A11E7" w:rsidP="001A11E7">
          <w:pPr>
            <w:pStyle w:val="E1F8F3D8968C4F63AEB3938B970A4E05"/>
          </w:pPr>
          <w:r>
            <w:rPr>
              <w:rStyle w:val="Textodelmarcadordeposicin"/>
            </w:rPr>
            <w:t>Haga clic o pulse aquí para escribir texto.</w:t>
          </w:r>
        </w:p>
      </w:docPartBody>
    </w:docPart>
    <w:docPart>
      <w:docPartPr>
        <w:name w:val="637B863C07B24E999ACACCCC6C994096"/>
        <w:category>
          <w:name w:val="General"/>
          <w:gallery w:val="placeholder"/>
        </w:category>
        <w:types>
          <w:type w:val="bbPlcHdr"/>
        </w:types>
        <w:behaviors>
          <w:behavior w:val="content"/>
        </w:behaviors>
        <w:guid w:val="{3A3D876D-C208-48E9-AB70-A0D0528F2F50}"/>
      </w:docPartPr>
      <w:docPartBody>
        <w:p w:rsidR="00AF48E8" w:rsidRDefault="001A11E7" w:rsidP="001A11E7">
          <w:pPr>
            <w:pStyle w:val="637B863C07B24E999ACACCCC6C994096"/>
          </w:pPr>
          <w:r>
            <w:rPr>
              <w:rStyle w:val="Textodelmarcadordeposicin"/>
              <w:i/>
              <w:iCs/>
            </w:rPr>
            <w:t>Haga clic o pulse aquí para escribir texto.</w:t>
          </w:r>
        </w:p>
      </w:docPartBody>
    </w:docPart>
    <w:docPart>
      <w:docPartPr>
        <w:name w:val="ECFAC10D38DC4CDD90E560A354B475FE"/>
        <w:category>
          <w:name w:val="General"/>
          <w:gallery w:val="placeholder"/>
        </w:category>
        <w:types>
          <w:type w:val="bbPlcHdr"/>
        </w:types>
        <w:behaviors>
          <w:behavior w:val="content"/>
        </w:behaviors>
        <w:guid w:val="{19699A6F-B533-45DE-8EAE-8158A69DBCFE}"/>
      </w:docPartPr>
      <w:docPartBody>
        <w:p w:rsidR="00AF48E8" w:rsidRDefault="001A11E7" w:rsidP="001A11E7">
          <w:pPr>
            <w:pStyle w:val="ECFAC10D38DC4CDD90E560A354B475FE"/>
          </w:pPr>
          <w:r>
            <w:rPr>
              <w:rStyle w:val="Textodelmarcadordeposicin"/>
            </w:rPr>
            <w:t>Haga clic o pulse aquí para escribir texto.</w:t>
          </w:r>
        </w:p>
      </w:docPartBody>
    </w:docPart>
    <w:docPart>
      <w:docPartPr>
        <w:name w:val="4B977DD054CE4648A7B33033D4D3D95E"/>
        <w:category>
          <w:name w:val="General"/>
          <w:gallery w:val="placeholder"/>
        </w:category>
        <w:types>
          <w:type w:val="bbPlcHdr"/>
        </w:types>
        <w:behaviors>
          <w:behavior w:val="content"/>
        </w:behaviors>
        <w:guid w:val="{76FDEBBA-E943-47A6-8C3B-D445CAAE695F}"/>
      </w:docPartPr>
      <w:docPartBody>
        <w:p w:rsidR="00AF48E8" w:rsidRDefault="001A11E7" w:rsidP="001A11E7">
          <w:pPr>
            <w:pStyle w:val="4B977DD054CE4648A7B33033D4D3D95E"/>
          </w:pPr>
          <w:r>
            <w:rPr>
              <w:rStyle w:val="Textodelmarcadordeposicin"/>
            </w:rPr>
            <w:t>Haga clic o pulse aquí para escribir texto.</w:t>
          </w:r>
        </w:p>
      </w:docPartBody>
    </w:docPart>
    <w:docPart>
      <w:docPartPr>
        <w:name w:val="02FF01C568184D5DA57922D9DE4FD201"/>
        <w:category>
          <w:name w:val="General"/>
          <w:gallery w:val="placeholder"/>
        </w:category>
        <w:types>
          <w:type w:val="bbPlcHdr"/>
        </w:types>
        <w:behaviors>
          <w:behavior w:val="content"/>
        </w:behaviors>
        <w:guid w:val="{7EB3DA86-C342-4827-9C33-338133135426}"/>
      </w:docPartPr>
      <w:docPartBody>
        <w:p w:rsidR="00AF48E8" w:rsidRDefault="001A11E7" w:rsidP="001A11E7">
          <w:pPr>
            <w:pStyle w:val="02FF01C568184D5DA57922D9DE4FD201"/>
          </w:pPr>
          <w:r>
            <w:rPr>
              <w:rStyle w:val="Textodelmarcadordeposicin"/>
            </w:rPr>
            <w:t>Haga clic o pulse aquí para escribir texto.</w:t>
          </w:r>
        </w:p>
      </w:docPartBody>
    </w:docPart>
    <w:docPart>
      <w:docPartPr>
        <w:name w:val="B753FABC75D34DFC805EE03C53DA4387"/>
        <w:category>
          <w:name w:val="General"/>
          <w:gallery w:val="placeholder"/>
        </w:category>
        <w:types>
          <w:type w:val="bbPlcHdr"/>
        </w:types>
        <w:behaviors>
          <w:behavior w:val="content"/>
        </w:behaviors>
        <w:guid w:val="{EBD0E899-ECAD-4463-AC37-5BA67012263A}"/>
      </w:docPartPr>
      <w:docPartBody>
        <w:p w:rsidR="00AF48E8" w:rsidRDefault="001A11E7" w:rsidP="001A11E7">
          <w:pPr>
            <w:pStyle w:val="B753FABC75D34DFC805EE03C53DA4387"/>
          </w:pPr>
          <w:r>
            <w:rPr>
              <w:rStyle w:val="Textodelmarcadordeposicin"/>
            </w:rPr>
            <w:t>Haga clic o pulse aquí para escribir texto.</w:t>
          </w:r>
        </w:p>
      </w:docPartBody>
    </w:docPart>
    <w:docPart>
      <w:docPartPr>
        <w:name w:val="89024F0A2B1540C980C3B927EBFA9064"/>
        <w:category>
          <w:name w:val="General"/>
          <w:gallery w:val="placeholder"/>
        </w:category>
        <w:types>
          <w:type w:val="bbPlcHdr"/>
        </w:types>
        <w:behaviors>
          <w:behavior w:val="content"/>
        </w:behaviors>
        <w:guid w:val="{9D6611A2-AE67-4EEC-A067-902F161AF5EF}"/>
      </w:docPartPr>
      <w:docPartBody>
        <w:p w:rsidR="00AF48E8" w:rsidRDefault="001A11E7" w:rsidP="001A11E7">
          <w:pPr>
            <w:pStyle w:val="89024F0A2B1540C980C3B927EBFA9064"/>
          </w:pPr>
          <w:r>
            <w:rPr>
              <w:rStyle w:val="Textodelmarcadordeposicin"/>
            </w:rPr>
            <w:t>Haga clic o pulse aquí para escribir texto.</w:t>
          </w:r>
        </w:p>
      </w:docPartBody>
    </w:docPart>
    <w:docPart>
      <w:docPartPr>
        <w:name w:val="412D241471104A37AF2E76AE502FD0A9"/>
        <w:category>
          <w:name w:val="General"/>
          <w:gallery w:val="placeholder"/>
        </w:category>
        <w:types>
          <w:type w:val="bbPlcHdr"/>
        </w:types>
        <w:behaviors>
          <w:behavior w:val="content"/>
        </w:behaviors>
        <w:guid w:val="{0BCD224B-35D5-4A47-81F0-3024FF8D2914}"/>
      </w:docPartPr>
      <w:docPartBody>
        <w:p w:rsidR="00AF48E8" w:rsidRDefault="001A11E7" w:rsidP="001A11E7">
          <w:pPr>
            <w:pStyle w:val="412D241471104A37AF2E76AE502FD0A9"/>
          </w:pPr>
          <w:r>
            <w:rPr>
              <w:rStyle w:val="Textodelmarcadordeposicin"/>
            </w:rPr>
            <w:t>Haga clic o pulse aquí para escribir texto.</w:t>
          </w:r>
        </w:p>
      </w:docPartBody>
    </w:docPart>
    <w:docPart>
      <w:docPartPr>
        <w:name w:val="7E806C35785246FF84E997BED23430CF"/>
        <w:category>
          <w:name w:val="General"/>
          <w:gallery w:val="placeholder"/>
        </w:category>
        <w:types>
          <w:type w:val="bbPlcHdr"/>
        </w:types>
        <w:behaviors>
          <w:behavior w:val="content"/>
        </w:behaviors>
        <w:guid w:val="{B749D211-F1C4-4C4F-8AB4-147A3200C516}"/>
      </w:docPartPr>
      <w:docPartBody>
        <w:p w:rsidR="00AF48E8" w:rsidRDefault="001A11E7" w:rsidP="001A11E7">
          <w:pPr>
            <w:pStyle w:val="7E806C35785246FF84E997BED23430CF"/>
          </w:pPr>
          <w:r>
            <w:rPr>
              <w:rStyle w:val="Textodelmarcadordeposicin"/>
            </w:rPr>
            <w:t>Haga clic o pulse aquí para escribir texto.</w:t>
          </w:r>
        </w:p>
      </w:docPartBody>
    </w:docPart>
    <w:docPart>
      <w:docPartPr>
        <w:name w:val="EA3BD11A92C14F4986DC1810B2B167A2"/>
        <w:category>
          <w:name w:val="General"/>
          <w:gallery w:val="placeholder"/>
        </w:category>
        <w:types>
          <w:type w:val="bbPlcHdr"/>
        </w:types>
        <w:behaviors>
          <w:behavior w:val="content"/>
        </w:behaviors>
        <w:guid w:val="{C271B354-0DE9-4F76-8767-CD8F32F6AADB}"/>
      </w:docPartPr>
      <w:docPartBody>
        <w:p w:rsidR="00AF48E8" w:rsidRDefault="001A11E7" w:rsidP="001A11E7">
          <w:pPr>
            <w:pStyle w:val="EA3BD11A92C14F4986DC1810B2B167A2"/>
          </w:pPr>
          <w:r>
            <w:rPr>
              <w:rStyle w:val="Textodelmarcadordeposicin"/>
            </w:rPr>
            <w:t>Haga clic o pulse aquí para escribir texto.</w:t>
          </w:r>
        </w:p>
      </w:docPartBody>
    </w:docPart>
    <w:docPart>
      <w:docPartPr>
        <w:name w:val="F890B8A823784982B206E1D9F8C40E86"/>
        <w:category>
          <w:name w:val="General"/>
          <w:gallery w:val="placeholder"/>
        </w:category>
        <w:types>
          <w:type w:val="bbPlcHdr"/>
        </w:types>
        <w:behaviors>
          <w:behavior w:val="content"/>
        </w:behaviors>
        <w:guid w:val="{2DB93C26-D2C4-4A24-B52E-1CE227FA528E}"/>
      </w:docPartPr>
      <w:docPartBody>
        <w:p w:rsidR="00AF48E8" w:rsidRDefault="001A11E7" w:rsidP="001A11E7">
          <w:pPr>
            <w:pStyle w:val="F890B8A823784982B206E1D9F8C40E86"/>
          </w:pPr>
          <w:r>
            <w:rPr>
              <w:rStyle w:val="Textodelmarcadordeposicin"/>
            </w:rPr>
            <w:t>Haga clic aquí o pulse para escribir una fecha.</w:t>
          </w:r>
        </w:p>
      </w:docPartBody>
    </w:docPart>
    <w:docPart>
      <w:docPartPr>
        <w:name w:val="06882907F2E247F3A73CE5AE4BD98A34"/>
        <w:category>
          <w:name w:val="General"/>
          <w:gallery w:val="placeholder"/>
        </w:category>
        <w:types>
          <w:type w:val="bbPlcHdr"/>
        </w:types>
        <w:behaviors>
          <w:behavior w:val="content"/>
        </w:behaviors>
        <w:guid w:val="{2D40946B-1D20-4C59-863F-E7E3D7AE00CC}"/>
      </w:docPartPr>
      <w:docPartBody>
        <w:p w:rsidR="00AF48E8" w:rsidRDefault="001A11E7" w:rsidP="001A11E7">
          <w:pPr>
            <w:pStyle w:val="06882907F2E247F3A73CE5AE4BD98A34"/>
          </w:pPr>
          <w:r>
            <w:rPr>
              <w:rStyle w:val="Textodelmarcadordeposicin"/>
            </w:rPr>
            <w:t>Haga clic o pulse aquí para escribir texto.</w:t>
          </w:r>
        </w:p>
      </w:docPartBody>
    </w:docPart>
    <w:docPart>
      <w:docPartPr>
        <w:name w:val="75F17EC9B04E4A1AA551A6168897B1E7"/>
        <w:category>
          <w:name w:val="General"/>
          <w:gallery w:val="placeholder"/>
        </w:category>
        <w:types>
          <w:type w:val="bbPlcHdr"/>
        </w:types>
        <w:behaviors>
          <w:behavior w:val="content"/>
        </w:behaviors>
        <w:guid w:val="{20276972-EFF7-49F6-B718-DCBD9D57D24F}"/>
      </w:docPartPr>
      <w:docPartBody>
        <w:p w:rsidR="00AF48E8" w:rsidRDefault="001A11E7" w:rsidP="001A11E7">
          <w:pPr>
            <w:pStyle w:val="75F17EC9B04E4A1AA551A6168897B1E7"/>
          </w:pPr>
          <w:r>
            <w:rPr>
              <w:rStyle w:val="Textodelmarcadordeposicin"/>
            </w:rPr>
            <w:t>Elija un elemento.</w:t>
          </w:r>
        </w:p>
      </w:docPartBody>
    </w:docPart>
    <w:docPart>
      <w:docPartPr>
        <w:name w:val="CAF0862FEA204F8A90EBA475DA71D6D2"/>
        <w:category>
          <w:name w:val="General"/>
          <w:gallery w:val="placeholder"/>
        </w:category>
        <w:types>
          <w:type w:val="bbPlcHdr"/>
        </w:types>
        <w:behaviors>
          <w:behavior w:val="content"/>
        </w:behaviors>
        <w:guid w:val="{3ACA8267-7830-4505-AC03-1069B17D2C8E}"/>
      </w:docPartPr>
      <w:docPartBody>
        <w:p w:rsidR="00AF48E8" w:rsidRDefault="001A11E7" w:rsidP="001A11E7">
          <w:pPr>
            <w:pStyle w:val="CAF0862FEA204F8A90EBA475DA71D6D2"/>
          </w:pPr>
          <w:r>
            <w:rPr>
              <w:rStyle w:val="Textodelmarcadordeposicin"/>
            </w:rPr>
            <w:t>Haga clic o pulse aquí para escribir texto.</w:t>
          </w:r>
        </w:p>
      </w:docPartBody>
    </w:docPart>
    <w:docPart>
      <w:docPartPr>
        <w:name w:val="960297093FA24A16AEB061AA5CB89D4A"/>
        <w:category>
          <w:name w:val="General"/>
          <w:gallery w:val="placeholder"/>
        </w:category>
        <w:types>
          <w:type w:val="bbPlcHdr"/>
        </w:types>
        <w:behaviors>
          <w:behavior w:val="content"/>
        </w:behaviors>
        <w:guid w:val="{4110CF61-E1C2-4607-A1B2-0E7352B1D54E}"/>
      </w:docPartPr>
      <w:docPartBody>
        <w:p w:rsidR="00AF48E8" w:rsidRDefault="001A11E7" w:rsidP="001A11E7">
          <w:pPr>
            <w:pStyle w:val="960297093FA24A16AEB061AA5CB89D4A"/>
          </w:pPr>
          <w:r>
            <w:rPr>
              <w:rStyle w:val="Textodelmarcadordeposicin"/>
            </w:rPr>
            <w:t>Haga clic o pulse aquí para escribir texto.</w:t>
          </w:r>
        </w:p>
      </w:docPartBody>
    </w:docPart>
    <w:docPart>
      <w:docPartPr>
        <w:name w:val="BA4748250E614AE8ABEDFE2F587218CC"/>
        <w:category>
          <w:name w:val="General"/>
          <w:gallery w:val="placeholder"/>
        </w:category>
        <w:types>
          <w:type w:val="bbPlcHdr"/>
        </w:types>
        <w:behaviors>
          <w:behavior w:val="content"/>
        </w:behaviors>
        <w:guid w:val="{8757BF4B-BA07-4FCD-AA32-7C05C4535B94}"/>
      </w:docPartPr>
      <w:docPartBody>
        <w:p w:rsidR="00AF48E8" w:rsidRDefault="001A11E7" w:rsidP="001A11E7">
          <w:pPr>
            <w:pStyle w:val="BA4748250E614AE8ABEDFE2F587218CC"/>
          </w:pPr>
          <w:r>
            <w:rPr>
              <w:rStyle w:val="Textodelmarcadordeposicin"/>
            </w:rPr>
            <w:t>Elija un elemento.</w:t>
          </w:r>
        </w:p>
      </w:docPartBody>
    </w:docPart>
    <w:docPart>
      <w:docPartPr>
        <w:name w:val="8CDB96FDE73C4E359D50A48ADFD11224"/>
        <w:category>
          <w:name w:val="General"/>
          <w:gallery w:val="placeholder"/>
        </w:category>
        <w:types>
          <w:type w:val="bbPlcHdr"/>
        </w:types>
        <w:behaviors>
          <w:behavior w:val="content"/>
        </w:behaviors>
        <w:guid w:val="{2BD8B152-E002-4C6B-A937-F19779DD8082}"/>
      </w:docPartPr>
      <w:docPartBody>
        <w:p w:rsidR="00AF48E8" w:rsidRDefault="001A11E7" w:rsidP="001A11E7">
          <w:pPr>
            <w:pStyle w:val="8CDB96FDE73C4E359D50A48ADFD11224"/>
          </w:pPr>
          <w:r>
            <w:rPr>
              <w:rStyle w:val="Textodelmarcadordeposicin"/>
            </w:rPr>
            <w:t>Elija un elemento.</w:t>
          </w:r>
        </w:p>
      </w:docPartBody>
    </w:docPart>
    <w:docPart>
      <w:docPartPr>
        <w:name w:val="2C3CA2B1932146E1B8BC100B6916F00C"/>
        <w:category>
          <w:name w:val="General"/>
          <w:gallery w:val="placeholder"/>
        </w:category>
        <w:types>
          <w:type w:val="bbPlcHdr"/>
        </w:types>
        <w:behaviors>
          <w:behavior w:val="content"/>
        </w:behaviors>
        <w:guid w:val="{2B759EFD-0434-4731-A951-A29246ADB002}"/>
      </w:docPartPr>
      <w:docPartBody>
        <w:p w:rsidR="00AF48E8" w:rsidRDefault="001A11E7" w:rsidP="001A11E7">
          <w:pPr>
            <w:pStyle w:val="2C3CA2B1932146E1B8BC100B6916F00C"/>
          </w:pPr>
          <w:r>
            <w:rPr>
              <w:rStyle w:val="Textodelmarcadordeposicin"/>
            </w:rPr>
            <w:t>Elija un elemento.</w:t>
          </w:r>
        </w:p>
      </w:docPartBody>
    </w:docPart>
    <w:docPart>
      <w:docPartPr>
        <w:name w:val="307EFF8D332844748654AA045A64645F"/>
        <w:category>
          <w:name w:val="General"/>
          <w:gallery w:val="placeholder"/>
        </w:category>
        <w:types>
          <w:type w:val="bbPlcHdr"/>
        </w:types>
        <w:behaviors>
          <w:behavior w:val="content"/>
        </w:behaviors>
        <w:guid w:val="{25DA4F35-0383-4B65-B886-1A4E1372E5ED}"/>
      </w:docPartPr>
      <w:docPartBody>
        <w:p w:rsidR="00AF48E8" w:rsidRDefault="001A11E7" w:rsidP="001A11E7">
          <w:pPr>
            <w:pStyle w:val="307EFF8D332844748654AA045A64645F"/>
          </w:pPr>
          <w:r>
            <w:rPr>
              <w:rStyle w:val="Textodelmarcadordeposicin"/>
            </w:rPr>
            <w:t>Elija un elemento.</w:t>
          </w:r>
        </w:p>
      </w:docPartBody>
    </w:docPart>
    <w:docPart>
      <w:docPartPr>
        <w:name w:val="E329DC4A43C94035ACA5A54A82C307F4"/>
        <w:category>
          <w:name w:val="General"/>
          <w:gallery w:val="placeholder"/>
        </w:category>
        <w:types>
          <w:type w:val="bbPlcHdr"/>
        </w:types>
        <w:behaviors>
          <w:behavior w:val="content"/>
        </w:behaviors>
        <w:guid w:val="{A91AA947-9D60-467B-9217-7D787BCA0905}"/>
      </w:docPartPr>
      <w:docPartBody>
        <w:p w:rsidR="00AF48E8" w:rsidRDefault="001A11E7" w:rsidP="001A11E7">
          <w:pPr>
            <w:pStyle w:val="E329DC4A43C94035ACA5A54A82C307F4"/>
          </w:pPr>
          <w:r>
            <w:rPr>
              <w:rStyle w:val="Textodelmarcadordeposicin"/>
            </w:rPr>
            <w:t>Elija un elemento.</w:t>
          </w:r>
        </w:p>
      </w:docPartBody>
    </w:docPart>
    <w:docPart>
      <w:docPartPr>
        <w:name w:val="FEB60781487140789CE82F283A4CA36B"/>
        <w:category>
          <w:name w:val="General"/>
          <w:gallery w:val="placeholder"/>
        </w:category>
        <w:types>
          <w:type w:val="bbPlcHdr"/>
        </w:types>
        <w:behaviors>
          <w:behavior w:val="content"/>
        </w:behaviors>
        <w:guid w:val="{2EEAC036-B29C-440E-A1C8-E12F33319F0E}"/>
      </w:docPartPr>
      <w:docPartBody>
        <w:p w:rsidR="00AF48E8" w:rsidRDefault="001A11E7" w:rsidP="001A11E7">
          <w:pPr>
            <w:pStyle w:val="FEB60781487140789CE82F283A4CA36B"/>
          </w:pPr>
          <w:r>
            <w:rPr>
              <w:rStyle w:val="Textodelmarcadordeposicin"/>
            </w:rPr>
            <w:t>Elija un elemento.</w:t>
          </w:r>
        </w:p>
      </w:docPartBody>
    </w:docPart>
    <w:docPart>
      <w:docPartPr>
        <w:name w:val="9D0C22199F6C4C809E84F1A64E2983BD"/>
        <w:category>
          <w:name w:val="General"/>
          <w:gallery w:val="placeholder"/>
        </w:category>
        <w:types>
          <w:type w:val="bbPlcHdr"/>
        </w:types>
        <w:behaviors>
          <w:behavior w:val="content"/>
        </w:behaviors>
        <w:guid w:val="{AB953647-92B1-4511-82A7-AE7062E5703C}"/>
      </w:docPartPr>
      <w:docPartBody>
        <w:p w:rsidR="00AF48E8" w:rsidRDefault="001A11E7" w:rsidP="001A11E7">
          <w:pPr>
            <w:pStyle w:val="9D0C22199F6C4C809E84F1A64E2983BD"/>
          </w:pPr>
          <w:r>
            <w:rPr>
              <w:rStyle w:val="Textodelmarcadordeposicin"/>
            </w:rPr>
            <w:t>Elija un elemento.</w:t>
          </w:r>
        </w:p>
      </w:docPartBody>
    </w:docPart>
    <w:docPart>
      <w:docPartPr>
        <w:name w:val="01E3229EFF2D441FA8B6D2E5F08D104A"/>
        <w:category>
          <w:name w:val="General"/>
          <w:gallery w:val="placeholder"/>
        </w:category>
        <w:types>
          <w:type w:val="bbPlcHdr"/>
        </w:types>
        <w:behaviors>
          <w:behavior w:val="content"/>
        </w:behaviors>
        <w:guid w:val="{4ED30852-A8A3-4F2F-A0B4-AB4E71776E6E}"/>
      </w:docPartPr>
      <w:docPartBody>
        <w:p w:rsidR="00AF48E8" w:rsidRDefault="001A11E7" w:rsidP="001A11E7">
          <w:pPr>
            <w:pStyle w:val="01E3229EFF2D441FA8B6D2E5F08D104A"/>
          </w:pPr>
          <w:r>
            <w:rPr>
              <w:rStyle w:val="Textodelmarcadordeposicin"/>
            </w:rPr>
            <w:t>Elija un elemento.</w:t>
          </w:r>
        </w:p>
      </w:docPartBody>
    </w:docPart>
    <w:docPart>
      <w:docPartPr>
        <w:name w:val="EE3DD9032C824C7DBF43AD8EE180160C"/>
        <w:category>
          <w:name w:val="General"/>
          <w:gallery w:val="placeholder"/>
        </w:category>
        <w:types>
          <w:type w:val="bbPlcHdr"/>
        </w:types>
        <w:behaviors>
          <w:behavior w:val="content"/>
        </w:behaviors>
        <w:guid w:val="{FF2D02EA-7E83-428B-98FD-0114D4A7E1AE}"/>
      </w:docPartPr>
      <w:docPartBody>
        <w:p w:rsidR="00AF48E8" w:rsidRDefault="001A11E7" w:rsidP="001A11E7">
          <w:pPr>
            <w:pStyle w:val="EE3DD9032C824C7DBF43AD8EE180160C"/>
          </w:pPr>
          <w:r>
            <w:rPr>
              <w:rStyle w:val="Textodelmarcadordeposicin"/>
            </w:rPr>
            <w:t>Elija un elemento.</w:t>
          </w:r>
        </w:p>
      </w:docPartBody>
    </w:docPart>
    <w:docPart>
      <w:docPartPr>
        <w:name w:val="6A04946D7FB94FACAF58A8565C34D1CA"/>
        <w:category>
          <w:name w:val="General"/>
          <w:gallery w:val="placeholder"/>
        </w:category>
        <w:types>
          <w:type w:val="bbPlcHdr"/>
        </w:types>
        <w:behaviors>
          <w:behavior w:val="content"/>
        </w:behaviors>
        <w:guid w:val="{AA42B19C-FDC2-42B1-8532-69465ABA93B9}"/>
      </w:docPartPr>
      <w:docPartBody>
        <w:p w:rsidR="00AF48E8" w:rsidRDefault="001A11E7" w:rsidP="001A11E7">
          <w:pPr>
            <w:pStyle w:val="6A04946D7FB94FACAF58A8565C34D1CA"/>
          </w:pPr>
          <w:r>
            <w:rPr>
              <w:rStyle w:val="Textodelmarcadordeposicin"/>
            </w:rPr>
            <w:t>Elija un elemento.</w:t>
          </w:r>
        </w:p>
      </w:docPartBody>
    </w:docPart>
    <w:docPart>
      <w:docPartPr>
        <w:name w:val="43533B623DD248FAAA278433A9F48BE8"/>
        <w:category>
          <w:name w:val="General"/>
          <w:gallery w:val="placeholder"/>
        </w:category>
        <w:types>
          <w:type w:val="bbPlcHdr"/>
        </w:types>
        <w:behaviors>
          <w:behavior w:val="content"/>
        </w:behaviors>
        <w:guid w:val="{EF16DD48-FA25-414A-9996-4F30D24D5E11}"/>
      </w:docPartPr>
      <w:docPartBody>
        <w:p w:rsidR="00AF48E8" w:rsidRDefault="001A11E7" w:rsidP="001A11E7">
          <w:pPr>
            <w:pStyle w:val="43533B623DD248FAAA278433A9F48BE8"/>
          </w:pPr>
          <w:r>
            <w:rPr>
              <w:rStyle w:val="Textodelmarcadordeposicin"/>
            </w:rPr>
            <w:t>Elija un elemento.</w:t>
          </w:r>
        </w:p>
      </w:docPartBody>
    </w:docPart>
    <w:docPart>
      <w:docPartPr>
        <w:name w:val="950DF85027D9483DB746441D8BAB096E"/>
        <w:category>
          <w:name w:val="General"/>
          <w:gallery w:val="placeholder"/>
        </w:category>
        <w:types>
          <w:type w:val="bbPlcHdr"/>
        </w:types>
        <w:behaviors>
          <w:behavior w:val="content"/>
        </w:behaviors>
        <w:guid w:val="{894941B1-2FFA-42F7-A7D4-54144D69FA58}"/>
      </w:docPartPr>
      <w:docPartBody>
        <w:p w:rsidR="00AF48E8" w:rsidRDefault="001A11E7" w:rsidP="001A11E7">
          <w:pPr>
            <w:pStyle w:val="950DF85027D9483DB746441D8BAB096E"/>
          </w:pPr>
          <w:r>
            <w:rPr>
              <w:rStyle w:val="Textodelmarcadordeposicin"/>
            </w:rPr>
            <w:t>Elija un elemento.</w:t>
          </w:r>
        </w:p>
      </w:docPartBody>
    </w:docPart>
    <w:docPart>
      <w:docPartPr>
        <w:name w:val="7BFABE81409F4E819D31D384B6575317"/>
        <w:category>
          <w:name w:val="General"/>
          <w:gallery w:val="placeholder"/>
        </w:category>
        <w:types>
          <w:type w:val="bbPlcHdr"/>
        </w:types>
        <w:behaviors>
          <w:behavior w:val="content"/>
        </w:behaviors>
        <w:guid w:val="{E1B89525-7F99-4EF1-8D67-63A0CCFDA9FD}"/>
      </w:docPartPr>
      <w:docPartBody>
        <w:p w:rsidR="00AF48E8" w:rsidRDefault="001A11E7" w:rsidP="001A11E7">
          <w:pPr>
            <w:pStyle w:val="7BFABE81409F4E819D31D384B6575317"/>
          </w:pPr>
          <w:r>
            <w:rPr>
              <w:rStyle w:val="Textodelmarcadordeposicin"/>
            </w:rPr>
            <w:t>Elija un elemento.</w:t>
          </w:r>
        </w:p>
      </w:docPartBody>
    </w:docPart>
    <w:docPart>
      <w:docPartPr>
        <w:name w:val="6A45FF901E7F439894FBDA2A6C8AE001"/>
        <w:category>
          <w:name w:val="General"/>
          <w:gallery w:val="placeholder"/>
        </w:category>
        <w:types>
          <w:type w:val="bbPlcHdr"/>
        </w:types>
        <w:behaviors>
          <w:behavior w:val="content"/>
        </w:behaviors>
        <w:guid w:val="{1F49010E-AA67-4753-9803-515578D81C6C}"/>
      </w:docPartPr>
      <w:docPartBody>
        <w:p w:rsidR="00AF48E8" w:rsidRDefault="001A11E7" w:rsidP="001A11E7">
          <w:pPr>
            <w:pStyle w:val="6A45FF901E7F439894FBDA2A6C8AE001"/>
          </w:pPr>
          <w:r>
            <w:rPr>
              <w:rStyle w:val="Textodelmarcadordeposicin"/>
            </w:rPr>
            <w:t>Elija un elemento.</w:t>
          </w:r>
        </w:p>
      </w:docPartBody>
    </w:docPart>
    <w:docPart>
      <w:docPartPr>
        <w:name w:val="2BAA79D222FF4744AE5A6CB64B702B07"/>
        <w:category>
          <w:name w:val="General"/>
          <w:gallery w:val="placeholder"/>
        </w:category>
        <w:types>
          <w:type w:val="bbPlcHdr"/>
        </w:types>
        <w:behaviors>
          <w:behavior w:val="content"/>
        </w:behaviors>
        <w:guid w:val="{ED97E82F-A805-4B0F-AC53-D613F2D814FC}"/>
      </w:docPartPr>
      <w:docPartBody>
        <w:p w:rsidR="00AF48E8" w:rsidRDefault="001A11E7" w:rsidP="001A11E7">
          <w:pPr>
            <w:pStyle w:val="2BAA79D222FF4744AE5A6CB64B702B07"/>
          </w:pPr>
          <w:r>
            <w:rPr>
              <w:rStyle w:val="Textodelmarcadordeposicin"/>
            </w:rPr>
            <w:t>Elija un elemento.</w:t>
          </w:r>
        </w:p>
      </w:docPartBody>
    </w:docPart>
    <w:docPart>
      <w:docPartPr>
        <w:name w:val="5130062D97784FCCA20795D495A068C0"/>
        <w:category>
          <w:name w:val="General"/>
          <w:gallery w:val="placeholder"/>
        </w:category>
        <w:types>
          <w:type w:val="bbPlcHdr"/>
        </w:types>
        <w:behaviors>
          <w:behavior w:val="content"/>
        </w:behaviors>
        <w:guid w:val="{F4232877-3F58-4838-9925-D6F84D397366}"/>
      </w:docPartPr>
      <w:docPartBody>
        <w:p w:rsidR="00AF48E8" w:rsidRDefault="001A11E7" w:rsidP="001A11E7">
          <w:pPr>
            <w:pStyle w:val="5130062D97784FCCA20795D495A068C0"/>
          </w:pPr>
          <w:r>
            <w:rPr>
              <w:rStyle w:val="Textodelmarcadordeposicin"/>
            </w:rPr>
            <w:t>Elija un elemento.</w:t>
          </w:r>
        </w:p>
      </w:docPartBody>
    </w:docPart>
    <w:docPart>
      <w:docPartPr>
        <w:name w:val="C77876ED6EBC4971BA210E903B7046EF"/>
        <w:category>
          <w:name w:val="General"/>
          <w:gallery w:val="placeholder"/>
        </w:category>
        <w:types>
          <w:type w:val="bbPlcHdr"/>
        </w:types>
        <w:behaviors>
          <w:behavior w:val="content"/>
        </w:behaviors>
        <w:guid w:val="{A0F97F60-6D58-418E-A0A2-B75A80A775AB}"/>
      </w:docPartPr>
      <w:docPartBody>
        <w:p w:rsidR="00AF48E8" w:rsidRDefault="001A11E7" w:rsidP="001A11E7">
          <w:pPr>
            <w:pStyle w:val="C77876ED6EBC4971BA210E903B7046EF"/>
          </w:pPr>
          <w:r>
            <w:rPr>
              <w:rStyle w:val="Textodelmarcadordeposicin"/>
            </w:rPr>
            <w:t>Elija un elemento.</w:t>
          </w:r>
        </w:p>
      </w:docPartBody>
    </w:docPart>
    <w:docPart>
      <w:docPartPr>
        <w:name w:val="606DDBAD4A2E499B9C1A8BA9CE3B1EAA"/>
        <w:category>
          <w:name w:val="General"/>
          <w:gallery w:val="placeholder"/>
        </w:category>
        <w:types>
          <w:type w:val="bbPlcHdr"/>
        </w:types>
        <w:behaviors>
          <w:behavior w:val="content"/>
        </w:behaviors>
        <w:guid w:val="{714626C6-1919-4FF0-AEF5-E59BE217D812}"/>
      </w:docPartPr>
      <w:docPartBody>
        <w:p w:rsidR="00AF48E8" w:rsidRDefault="001A11E7" w:rsidP="001A11E7">
          <w:pPr>
            <w:pStyle w:val="606DDBAD4A2E499B9C1A8BA9CE3B1EAA"/>
          </w:pPr>
          <w:r>
            <w:rPr>
              <w:rStyle w:val="Textodelmarcadordeposicin"/>
            </w:rPr>
            <w:t>Elija un elemento.</w:t>
          </w:r>
        </w:p>
      </w:docPartBody>
    </w:docPart>
    <w:docPart>
      <w:docPartPr>
        <w:name w:val="96D5EF9F87404293A6B1E70ED2F18040"/>
        <w:category>
          <w:name w:val="General"/>
          <w:gallery w:val="placeholder"/>
        </w:category>
        <w:types>
          <w:type w:val="bbPlcHdr"/>
        </w:types>
        <w:behaviors>
          <w:behavior w:val="content"/>
        </w:behaviors>
        <w:guid w:val="{ECCF59A8-FB7A-40AC-9595-B95ADDC60EB2}"/>
      </w:docPartPr>
      <w:docPartBody>
        <w:p w:rsidR="00AF48E8" w:rsidRDefault="001A11E7" w:rsidP="001A11E7">
          <w:pPr>
            <w:pStyle w:val="96D5EF9F87404293A6B1E70ED2F18040"/>
          </w:pPr>
          <w:r>
            <w:rPr>
              <w:rStyle w:val="Textodelmarcadordeposicin"/>
            </w:rPr>
            <w:t>Elija un elemento.</w:t>
          </w:r>
        </w:p>
      </w:docPartBody>
    </w:docPart>
    <w:docPart>
      <w:docPartPr>
        <w:name w:val="43DCA174E1A34A078FFABC3445CD9D3F"/>
        <w:category>
          <w:name w:val="General"/>
          <w:gallery w:val="placeholder"/>
        </w:category>
        <w:types>
          <w:type w:val="bbPlcHdr"/>
        </w:types>
        <w:behaviors>
          <w:behavior w:val="content"/>
        </w:behaviors>
        <w:guid w:val="{9FC482E1-CE44-4B9B-8C1B-BD6BBAFEA87F}"/>
      </w:docPartPr>
      <w:docPartBody>
        <w:p w:rsidR="00AF48E8" w:rsidRDefault="001A11E7" w:rsidP="001A11E7">
          <w:pPr>
            <w:pStyle w:val="43DCA174E1A34A078FFABC3445CD9D3F"/>
          </w:pPr>
          <w:r>
            <w:rPr>
              <w:rStyle w:val="Textodelmarcadordeposicin"/>
            </w:rPr>
            <w:t>Elija un elemento.</w:t>
          </w:r>
        </w:p>
      </w:docPartBody>
    </w:docPart>
    <w:docPart>
      <w:docPartPr>
        <w:name w:val="D8C9AE6CD6774A2DBDA5CC2E8EFD6F54"/>
        <w:category>
          <w:name w:val="General"/>
          <w:gallery w:val="placeholder"/>
        </w:category>
        <w:types>
          <w:type w:val="bbPlcHdr"/>
        </w:types>
        <w:behaviors>
          <w:behavior w:val="content"/>
        </w:behaviors>
        <w:guid w:val="{B41E86DF-E676-44E1-91E0-A6D9ECE670CB}"/>
      </w:docPartPr>
      <w:docPartBody>
        <w:p w:rsidR="00AF48E8" w:rsidRDefault="001A11E7" w:rsidP="001A11E7">
          <w:pPr>
            <w:pStyle w:val="D8C9AE6CD6774A2DBDA5CC2E8EFD6F54"/>
          </w:pPr>
          <w:r>
            <w:rPr>
              <w:rStyle w:val="Textodelmarcadordeposicin"/>
            </w:rPr>
            <w:t>Elija un elemento.</w:t>
          </w:r>
        </w:p>
      </w:docPartBody>
    </w:docPart>
    <w:docPart>
      <w:docPartPr>
        <w:name w:val="C97CC85B52B84F15B9BC8E7955466644"/>
        <w:category>
          <w:name w:val="General"/>
          <w:gallery w:val="placeholder"/>
        </w:category>
        <w:types>
          <w:type w:val="bbPlcHdr"/>
        </w:types>
        <w:behaviors>
          <w:behavior w:val="content"/>
        </w:behaviors>
        <w:guid w:val="{EF4810F9-FC29-45E5-BFFF-FD68712785D8}"/>
      </w:docPartPr>
      <w:docPartBody>
        <w:p w:rsidR="00AF48E8" w:rsidRDefault="001A11E7" w:rsidP="001A11E7">
          <w:pPr>
            <w:pStyle w:val="C97CC85B52B84F15B9BC8E7955466644"/>
          </w:pPr>
          <w:r>
            <w:rPr>
              <w:rStyle w:val="Textodelmarcadordeposicin"/>
            </w:rPr>
            <w:t>Elija un elemento.</w:t>
          </w:r>
        </w:p>
      </w:docPartBody>
    </w:docPart>
    <w:docPart>
      <w:docPartPr>
        <w:name w:val="41BDF5B2A2AC49ACB98A7A4D639DD8BB"/>
        <w:category>
          <w:name w:val="General"/>
          <w:gallery w:val="placeholder"/>
        </w:category>
        <w:types>
          <w:type w:val="bbPlcHdr"/>
        </w:types>
        <w:behaviors>
          <w:behavior w:val="content"/>
        </w:behaviors>
        <w:guid w:val="{1EFD5874-DD00-4443-A017-DECBD160BB26}"/>
      </w:docPartPr>
      <w:docPartBody>
        <w:p w:rsidR="00AF48E8" w:rsidRDefault="001A11E7" w:rsidP="001A11E7">
          <w:pPr>
            <w:pStyle w:val="41BDF5B2A2AC49ACB98A7A4D639DD8BB"/>
          </w:pPr>
          <w:r>
            <w:rPr>
              <w:rStyle w:val="Textodelmarcadordeposicin"/>
            </w:rPr>
            <w:t>Elija un elemento.</w:t>
          </w:r>
        </w:p>
      </w:docPartBody>
    </w:docPart>
    <w:docPart>
      <w:docPartPr>
        <w:name w:val="CE7044C07F604F35A4A8039D64722A27"/>
        <w:category>
          <w:name w:val="General"/>
          <w:gallery w:val="placeholder"/>
        </w:category>
        <w:types>
          <w:type w:val="bbPlcHdr"/>
        </w:types>
        <w:behaviors>
          <w:behavior w:val="content"/>
        </w:behaviors>
        <w:guid w:val="{54AEC198-1F9A-4502-83EB-1F72C5EAB178}"/>
      </w:docPartPr>
      <w:docPartBody>
        <w:p w:rsidR="00AF48E8" w:rsidRDefault="001A11E7" w:rsidP="001A11E7">
          <w:pPr>
            <w:pStyle w:val="CE7044C07F604F35A4A8039D64722A27"/>
          </w:pPr>
          <w:r>
            <w:rPr>
              <w:rStyle w:val="Textodelmarcadordeposicin"/>
            </w:rPr>
            <w:t>Elija un elemento.</w:t>
          </w:r>
        </w:p>
      </w:docPartBody>
    </w:docPart>
    <w:docPart>
      <w:docPartPr>
        <w:name w:val="6D9F4AC280E243A38D00D0EF6502B130"/>
        <w:category>
          <w:name w:val="General"/>
          <w:gallery w:val="placeholder"/>
        </w:category>
        <w:types>
          <w:type w:val="bbPlcHdr"/>
        </w:types>
        <w:behaviors>
          <w:behavior w:val="content"/>
        </w:behaviors>
        <w:guid w:val="{CC5E356F-347C-497B-9FA4-207047B8BED5}"/>
      </w:docPartPr>
      <w:docPartBody>
        <w:p w:rsidR="00AF48E8" w:rsidRDefault="001A11E7" w:rsidP="001A11E7">
          <w:pPr>
            <w:pStyle w:val="6D9F4AC280E243A38D00D0EF6502B130"/>
          </w:pPr>
          <w:r>
            <w:rPr>
              <w:rStyle w:val="Textodelmarcadordeposicin"/>
            </w:rPr>
            <w:t>Elija un elemento.</w:t>
          </w:r>
        </w:p>
      </w:docPartBody>
    </w:docPart>
    <w:docPart>
      <w:docPartPr>
        <w:name w:val="38A13D07EAE64909A1328E58BCBEDCB6"/>
        <w:category>
          <w:name w:val="General"/>
          <w:gallery w:val="placeholder"/>
        </w:category>
        <w:types>
          <w:type w:val="bbPlcHdr"/>
        </w:types>
        <w:behaviors>
          <w:behavior w:val="content"/>
        </w:behaviors>
        <w:guid w:val="{939696E2-1A50-4849-9F6C-240BD33FAAFB}"/>
      </w:docPartPr>
      <w:docPartBody>
        <w:p w:rsidR="00AF48E8" w:rsidRDefault="001A11E7" w:rsidP="001A11E7">
          <w:pPr>
            <w:pStyle w:val="38A13D07EAE64909A1328E58BCBEDCB6"/>
          </w:pPr>
          <w:r>
            <w:rPr>
              <w:rStyle w:val="Textodelmarcadordeposicin"/>
            </w:rPr>
            <w:t>Elija un elemento.</w:t>
          </w:r>
        </w:p>
      </w:docPartBody>
    </w:docPart>
    <w:docPart>
      <w:docPartPr>
        <w:name w:val="F62C8BB4EACE460CBC7724DABCFA8234"/>
        <w:category>
          <w:name w:val="General"/>
          <w:gallery w:val="placeholder"/>
        </w:category>
        <w:types>
          <w:type w:val="bbPlcHdr"/>
        </w:types>
        <w:behaviors>
          <w:behavior w:val="content"/>
        </w:behaviors>
        <w:guid w:val="{CE4F34E3-61DB-49F2-B6A1-E212D5D3273F}"/>
      </w:docPartPr>
      <w:docPartBody>
        <w:p w:rsidR="00AF48E8" w:rsidRDefault="001A11E7" w:rsidP="001A11E7">
          <w:pPr>
            <w:pStyle w:val="F62C8BB4EACE460CBC7724DABCFA8234"/>
          </w:pPr>
          <w:r>
            <w:rPr>
              <w:rStyle w:val="Textodelmarcadordeposicin"/>
            </w:rPr>
            <w:t>Elija un elemento.</w:t>
          </w:r>
        </w:p>
      </w:docPartBody>
    </w:docPart>
    <w:docPart>
      <w:docPartPr>
        <w:name w:val="36F3CF4D82FB4AF799742BA856EBEE27"/>
        <w:category>
          <w:name w:val="General"/>
          <w:gallery w:val="placeholder"/>
        </w:category>
        <w:types>
          <w:type w:val="bbPlcHdr"/>
        </w:types>
        <w:behaviors>
          <w:behavior w:val="content"/>
        </w:behaviors>
        <w:guid w:val="{2AE3405D-C4B3-4FCE-8CAF-6856DB68BEA8}"/>
      </w:docPartPr>
      <w:docPartBody>
        <w:p w:rsidR="00AF48E8" w:rsidRDefault="001A11E7" w:rsidP="001A11E7">
          <w:pPr>
            <w:pStyle w:val="36F3CF4D82FB4AF799742BA856EBEE27"/>
          </w:pPr>
          <w:r>
            <w:rPr>
              <w:rStyle w:val="Textodelmarcadordeposicin"/>
            </w:rPr>
            <w:t>Elija un elemento.</w:t>
          </w:r>
        </w:p>
      </w:docPartBody>
    </w:docPart>
    <w:docPart>
      <w:docPartPr>
        <w:name w:val="1505087409A44928ABAC439D179FDEB8"/>
        <w:category>
          <w:name w:val="General"/>
          <w:gallery w:val="placeholder"/>
        </w:category>
        <w:types>
          <w:type w:val="bbPlcHdr"/>
        </w:types>
        <w:behaviors>
          <w:behavior w:val="content"/>
        </w:behaviors>
        <w:guid w:val="{A7E33070-B99D-4DFF-A6F8-A0A083AC01C4}"/>
      </w:docPartPr>
      <w:docPartBody>
        <w:p w:rsidR="00AF48E8" w:rsidRDefault="001A11E7" w:rsidP="001A11E7">
          <w:pPr>
            <w:pStyle w:val="1505087409A44928ABAC439D179FDEB8"/>
          </w:pPr>
          <w:r>
            <w:rPr>
              <w:rStyle w:val="Textodelmarcadordeposicin"/>
            </w:rPr>
            <w:t>Elija un elemento.</w:t>
          </w:r>
        </w:p>
      </w:docPartBody>
    </w:docPart>
    <w:docPart>
      <w:docPartPr>
        <w:name w:val="B40D19A5EEDD485788A8E1AD22D4D1A7"/>
        <w:category>
          <w:name w:val="General"/>
          <w:gallery w:val="placeholder"/>
        </w:category>
        <w:types>
          <w:type w:val="bbPlcHdr"/>
        </w:types>
        <w:behaviors>
          <w:behavior w:val="content"/>
        </w:behaviors>
        <w:guid w:val="{A813E0F3-45D9-4DB1-A0B2-FFD2B874F269}"/>
      </w:docPartPr>
      <w:docPartBody>
        <w:p w:rsidR="00AF48E8" w:rsidRDefault="001A11E7" w:rsidP="001A11E7">
          <w:pPr>
            <w:pStyle w:val="B40D19A5EEDD485788A8E1AD22D4D1A7"/>
          </w:pPr>
          <w:r>
            <w:rPr>
              <w:rStyle w:val="Textodelmarcadordeposicin"/>
            </w:rPr>
            <w:t>Elija un elemento.</w:t>
          </w:r>
        </w:p>
      </w:docPartBody>
    </w:docPart>
    <w:docPart>
      <w:docPartPr>
        <w:name w:val="285F5B5CF2784498AE2D8FE19B47BA4C"/>
        <w:category>
          <w:name w:val="General"/>
          <w:gallery w:val="placeholder"/>
        </w:category>
        <w:types>
          <w:type w:val="bbPlcHdr"/>
        </w:types>
        <w:behaviors>
          <w:behavior w:val="content"/>
        </w:behaviors>
        <w:guid w:val="{63BDEE29-4A9A-493D-B889-D11A8A10DEFB}"/>
      </w:docPartPr>
      <w:docPartBody>
        <w:p w:rsidR="00AF48E8" w:rsidRDefault="001A11E7" w:rsidP="001A11E7">
          <w:pPr>
            <w:pStyle w:val="285F5B5CF2784498AE2D8FE19B47BA4C"/>
          </w:pPr>
          <w:r>
            <w:rPr>
              <w:rStyle w:val="Textodelmarcadordeposicin"/>
            </w:rPr>
            <w:t>Elija un elemento.</w:t>
          </w:r>
        </w:p>
      </w:docPartBody>
    </w:docPart>
    <w:docPart>
      <w:docPartPr>
        <w:name w:val="901D0BCE442044E0A75D9C6A12303D22"/>
        <w:category>
          <w:name w:val="General"/>
          <w:gallery w:val="placeholder"/>
        </w:category>
        <w:types>
          <w:type w:val="bbPlcHdr"/>
        </w:types>
        <w:behaviors>
          <w:behavior w:val="content"/>
        </w:behaviors>
        <w:guid w:val="{B3DF4886-211D-4067-9002-C459BDCA4449}"/>
      </w:docPartPr>
      <w:docPartBody>
        <w:p w:rsidR="00AF48E8" w:rsidRDefault="001A11E7" w:rsidP="001A11E7">
          <w:pPr>
            <w:pStyle w:val="901D0BCE442044E0A75D9C6A12303D22"/>
          </w:pPr>
          <w:r>
            <w:rPr>
              <w:rStyle w:val="Textodelmarcadordeposicin"/>
            </w:rPr>
            <w:t>Haga clic o pulse aquí para escribir texto.</w:t>
          </w:r>
        </w:p>
      </w:docPartBody>
    </w:docPart>
    <w:docPart>
      <w:docPartPr>
        <w:name w:val="0A6BD79079D142E49B785252B8D155A5"/>
        <w:category>
          <w:name w:val="General"/>
          <w:gallery w:val="placeholder"/>
        </w:category>
        <w:types>
          <w:type w:val="bbPlcHdr"/>
        </w:types>
        <w:behaviors>
          <w:behavior w:val="content"/>
        </w:behaviors>
        <w:guid w:val="{457F87DB-DA78-4421-808E-F0F90500E6E1}"/>
      </w:docPartPr>
      <w:docPartBody>
        <w:p w:rsidR="00AF48E8" w:rsidRDefault="001A11E7" w:rsidP="001A11E7">
          <w:pPr>
            <w:pStyle w:val="0A6BD79079D142E49B785252B8D155A5"/>
          </w:pPr>
          <w:r>
            <w:rPr>
              <w:rStyle w:val="Textodelmarcadordeposicin"/>
            </w:rPr>
            <w:t>Haga clic o pulse aquí para escribir texto.</w:t>
          </w:r>
        </w:p>
      </w:docPartBody>
    </w:docPart>
    <w:docPart>
      <w:docPartPr>
        <w:name w:val="214B31F0DD5F4811B2F3B6F443F77498"/>
        <w:category>
          <w:name w:val="General"/>
          <w:gallery w:val="placeholder"/>
        </w:category>
        <w:types>
          <w:type w:val="bbPlcHdr"/>
        </w:types>
        <w:behaviors>
          <w:behavior w:val="content"/>
        </w:behaviors>
        <w:guid w:val="{A3CF8849-121D-43D2-935A-C7774BF684A2}"/>
      </w:docPartPr>
      <w:docPartBody>
        <w:p w:rsidR="00AF48E8" w:rsidRDefault="00AF48E8" w:rsidP="00AF48E8">
          <w:pPr>
            <w:pStyle w:val="214B31F0DD5F4811B2F3B6F443F77498"/>
          </w:pPr>
          <w:r>
            <w:rPr>
              <w:rStyle w:val="Textodelmarcadordeposicin"/>
            </w:rPr>
            <w:t>Haga clic o pulse aquí para escribir texto.</w:t>
          </w:r>
        </w:p>
      </w:docPartBody>
    </w:docPart>
    <w:docPart>
      <w:docPartPr>
        <w:name w:val="0032A81378D54E318B38536B792FC5ED"/>
        <w:category>
          <w:name w:val="General"/>
          <w:gallery w:val="placeholder"/>
        </w:category>
        <w:types>
          <w:type w:val="bbPlcHdr"/>
        </w:types>
        <w:behaviors>
          <w:behavior w:val="content"/>
        </w:behaviors>
        <w:guid w:val="{4DCB1E1C-544A-4199-8337-5A53BF76E8D3}"/>
      </w:docPartPr>
      <w:docPartBody>
        <w:p w:rsidR="00AF48E8" w:rsidRDefault="00AF48E8" w:rsidP="00AF48E8">
          <w:pPr>
            <w:pStyle w:val="0032A81378D54E318B38536B792FC5ED"/>
          </w:pPr>
          <w:r>
            <w:rPr>
              <w:rStyle w:val="Textodelmarcadordeposicin"/>
            </w:rPr>
            <w:t>Haga clic o pulse aquí para escribir texto.</w:t>
          </w:r>
        </w:p>
      </w:docPartBody>
    </w:docPart>
    <w:docPart>
      <w:docPartPr>
        <w:name w:val="AA2960209635445FB1CE33B554BF7504"/>
        <w:category>
          <w:name w:val="General"/>
          <w:gallery w:val="placeholder"/>
        </w:category>
        <w:types>
          <w:type w:val="bbPlcHdr"/>
        </w:types>
        <w:behaviors>
          <w:behavior w:val="content"/>
        </w:behaviors>
        <w:guid w:val="{12040E2D-8B3C-4344-A429-6A189CAA97ED}"/>
      </w:docPartPr>
      <w:docPartBody>
        <w:p w:rsidR="00AF48E8" w:rsidRDefault="00AF48E8" w:rsidP="00AF48E8">
          <w:pPr>
            <w:pStyle w:val="AA2960209635445FB1CE33B554BF7504"/>
          </w:pPr>
          <w:r>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LT Pro">
    <w:charset w:val="00"/>
    <w:family w:val="swiss"/>
    <w:pitch w:val="variable"/>
    <w:sig w:usb0="800000EF" w:usb1="5000204A"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1E7"/>
    <w:rsid w:val="001821EA"/>
    <w:rsid w:val="001A11E7"/>
    <w:rsid w:val="00267F79"/>
    <w:rsid w:val="006565BD"/>
    <w:rsid w:val="00AF48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MX"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F48E8"/>
  </w:style>
  <w:style w:type="paragraph" w:customStyle="1" w:styleId="214B31F0DD5F4811B2F3B6F443F77498">
    <w:name w:val="214B31F0DD5F4811B2F3B6F443F77498"/>
    <w:rsid w:val="00AF48E8"/>
  </w:style>
  <w:style w:type="paragraph" w:customStyle="1" w:styleId="0032A81378D54E318B38536B792FC5ED">
    <w:name w:val="0032A81378D54E318B38536B792FC5ED"/>
    <w:rsid w:val="00AF48E8"/>
  </w:style>
  <w:style w:type="paragraph" w:customStyle="1" w:styleId="AA2960209635445FB1CE33B554BF7504">
    <w:name w:val="AA2960209635445FB1CE33B554BF7504"/>
    <w:rsid w:val="00AF48E8"/>
  </w:style>
  <w:style w:type="paragraph" w:customStyle="1" w:styleId="87BB95E4D35B480997C2A511B41A3BA3">
    <w:name w:val="87BB95E4D35B480997C2A511B41A3BA3"/>
    <w:rsid w:val="001A11E7"/>
  </w:style>
  <w:style w:type="paragraph" w:customStyle="1" w:styleId="E2D49B5618FD4512AE731F1947154C26">
    <w:name w:val="E2D49B5618FD4512AE731F1947154C26"/>
    <w:rsid w:val="001A11E7"/>
  </w:style>
  <w:style w:type="paragraph" w:customStyle="1" w:styleId="84D9CB5A1EFF4B09A89E85411A6B4968">
    <w:name w:val="84D9CB5A1EFF4B09A89E85411A6B4968"/>
    <w:rsid w:val="001A11E7"/>
  </w:style>
  <w:style w:type="paragraph" w:customStyle="1" w:styleId="5D489F1022464F399550C5A2B7CC5681">
    <w:name w:val="5D489F1022464F399550C5A2B7CC5681"/>
    <w:rsid w:val="001A11E7"/>
  </w:style>
  <w:style w:type="paragraph" w:customStyle="1" w:styleId="33C6B6C184E54614ADA153043A259BD7">
    <w:name w:val="33C6B6C184E54614ADA153043A259BD7"/>
    <w:rsid w:val="001A11E7"/>
  </w:style>
  <w:style w:type="paragraph" w:customStyle="1" w:styleId="6BAD01A4DA31448EAB64362A94612C79">
    <w:name w:val="6BAD01A4DA31448EAB64362A94612C79"/>
    <w:rsid w:val="001A11E7"/>
  </w:style>
  <w:style w:type="paragraph" w:customStyle="1" w:styleId="E1F8F3D8968C4F63AEB3938B970A4E05">
    <w:name w:val="E1F8F3D8968C4F63AEB3938B970A4E05"/>
    <w:rsid w:val="001A11E7"/>
  </w:style>
  <w:style w:type="paragraph" w:customStyle="1" w:styleId="637B863C07B24E999ACACCCC6C994096">
    <w:name w:val="637B863C07B24E999ACACCCC6C994096"/>
    <w:rsid w:val="001A11E7"/>
  </w:style>
  <w:style w:type="paragraph" w:customStyle="1" w:styleId="ECFAC10D38DC4CDD90E560A354B475FE">
    <w:name w:val="ECFAC10D38DC4CDD90E560A354B475FE"/>
    <w:rsid w:val="001A11E7"/>
  </w:style>
  <w:style w:type="paragraph" w:customStyle="1" w:styleId="4B977DD054CE4648A7B33033D4D3D95E">
    <w:name w:val="4B977DD054CE4648A7B33033D4D3D95E"/>
    <w:rsid w:val="001A11E7"/>
  </w:style>
  <w:style w:type="paragraph" w:customStyle="1" w:styleId="02FF01C568184D5DA57922D9DE4FD201">
    <w:name w:val="02FF01C568184D5DA57922D9DE4FD201"/>
    <w:rsid w:val="001A11E7"/>
  </w:style>
  <w:style w:type="paragraph" w:customStyle="1" w:styleId="B753FABC75D34DFC805EE03C53DA4387">
    <w:name w:val="B753FABC75D34DFC805EE03C53DA4387"/>
    <w:rsid w:val="001A11E7"/>
  </w:style>
  <w:style w:type="paragraph" w:customStyle="1" w:styleId="89024F0A2B1540C980C3B927EBFA9064">
    <w:name w:val="89024F0A2B1540C980C3B927EBFA9064"/>
    <w:rsid w:val="001A11E7"/>
  </w:style>
  <w:style w:type="paragraph" w:customStyle="1" w:styleId="412D241471104A37AF2E76AE502FD0A9">
    <w:name w:val="412D241471104A37AF2E76AE502FD0A9"/>
    <w:rsid w:val="001A11E7"/>
  </w:style>
  <w:style w:type="paragraph" w:customStyle="1" w:styleId="7E806C35785246FF84E997BED23430CF">
    <w:name w:val="7E806C35785246FF84E997BED23430CF"/>
    <w:rsid w:val="001A11E7"/>
  </w:style>
  <w:style w:type="paragraph" w:customStyle="1" w:styleId="EA3BD11A92C14F4986DC1810B2B167A2">
    <w:name w:val="EA3BD11A92C14F4986DC1810B2B167A2"/>
    <w:rsid w:val="001A11E7"/>
  </w:style>
  <w:style w:type="paragraph" w:customStyle="1" w:styleId="F890B8A823784982B206E1D9F8C40E86">
    <w:name w:val="F890B8A823784982B206E1D9F8C40E86"/>
    <w:rsid w:val="001A11E7"/>
  </w:style>
  <w:style w:type="paragraph" w:customStyle="1" w:styleId="06882907F2E247F3A73CE5AE4BD98A34">
    <w:name w:val="06882907F2E247F3A73CE5AE4BD98A34"/>
    <w:rsid w:val="001A11E7"/>
  </w:style>
  <w:style w:type="paragraph" w:customStyle="1" w:styleId="75F17EC9B04E4A1AA551A6168897B1E7">
    <w:name w:val="75F17EC9B04E4A1AA551A6168897B1E7"/>
    <w:rsid w:val="001A11E7"/>
  </w:style>
  <w:style w:type="paragraph" w:customStyle="1" w:styleId="CAF0862FEA204F8A90EBA475DA71D6D2">
    <w:name w:val="CAF0862FEA204F8A90EBA475DA71D6D2"/>
    <w:rsid w:val="001A11E7"/>
  </w:style>
  <w:style w:type="paragraph" w:customStyle="1" w:styleId="960297093FA24A16AEB061AA5CB89D4A">
    <w:name w:val="960297093FA24A16AEB061AA5CB89D4A"/>
    <w:rsid w:val="001A11E7"/>
  </w:style>
  <w:style w:type="paragraph" w:customStyle="1" w:styleId="BA4748250E614AE8ABEDFE2F587218CC">
    <w:name w:val="BA4748250E614AE8ABEDFE2F587218CC"/>
    <w:rsid w:val="001A11E7"/>
  </w:style>
  <w:style w:type="paragraph" w:customStyle="1" w:styleId="8CDB96FDE73C4E359D50A48ADFD11224">
    <w:name w:val="8CDB96FDE73C4E359D50A48ADFD11224"/>
    <w:rsid w:val="001A11E7"/>
  </w:style>
  <w:style w:type="paragraph" w:customStyle="1" w:styleId="2C3CA2B1932146E1B8BC100B6916F00C">
    <w:name w:val="2C3CA2B1932146E1B8BC100B6916F00C"/>
    <w:rsid w:val="001A11E7"/>
  </w:style>
  <w:style w:type="paragraph" w:customStyle="1" w:styleId="307EFF8D332844748654AA045A64645F">
    <w:name w:val="307EFF8D332844748654AA045A64645F"/>
    <w:rsid w:val="001A11E7"/>
  </w:style>
  <w:style w:type="paragraph" w:customStyle="1" w:styleId="E329DC4A43C94035ACA5A54A82C307F4">
    <w:name w:val="E329DC4A43C94035ACA5A54A82C307F4"/>
    <w:rsid w:val="001A11E7"/>
  </w:style>
  <w:style w:type="paragraph" w:customStyle="1" w:styleId="FEB60781487140789CE82F283A4CA36B">
    <w:name w:val="FEB60781487140789CE82F283A4CA36B"/>
    <w:rsid w:val="001A11E7"/>
  </w:style>
  <w:style w:type="paragraph" w:customStyle="1" w:styleId="9D0C22199F6C4C809E84F1A64E2983BD">
    <w:name w:val="9D0C22199F6C4C809E84F1A64E2983BD"/>
    <w:rsid w:val="001A11E7"/>
  </w:style>
  <w:style w:type="paragraph" w:customStyle="1" w:styleId="01E3229EFF2D441FA8B6D2E5F08D104A">
    <w:name w:val="01E3229EFF2D441FA8B6D2E5F08D104A"/>
    <w:rsid w:val="001A11E7"/>
  </w:style>
  <w:style w:type="paragraph" w:customStyle="1" w:styleId="EE3DD9032C824C7DBF43AD8EE180160C">
    <w:name w:val="EE3DD9032C824C7DBF43AD8EE180160C"/>
    <w:rsid w:val="001A11E7"/>
  </w:style>
  <w:style w:type="paragraph" w:customStyle="1" w:styleId="6A04946D7FB94FACAF58A8565C34D1CA">
    <w:name w:val="6A04946D7FB94FACAF58A8565C34D1CA"/>
    <w:rsid w:val="001A11E7"/>
  </w:style>
  <w:style w:type="paragraph" w:customStyle="1" w:styleId="43533B623DD248FAAA278433A9F48BE8">
    <w:name w:val="43533B623DD248FAAA278433A9F48BE8"/>
    <w:rsid w:val="001A11E7"/>
  </w:style>
  <w:style w:type="paragraph" w:customStyle="1" w:styleId="950DF85027D9483DB746441D8BAB096E">
    <w:name w:val="950DF85027D9483DB746441D8BAB096E"/>
    <w:rsid w:val="001A11E7"/>
  </w:style>
  <w:style w:type="paragraph" w:customStyle="1" w:styleId="7BFABE81409F4E819D31D384B6575317">
    <w:name w:val="7BFABE81409F4E819D31D384B6575317"/>
    <w:rsid w:val="001A11E7"/>
  </w:style>
  <w:style w:type="paragraph" w:customStyle="1" w:styleId="6A45FF901E7F439894FBDA2A6C8AE001">
    <w:name w:val="6A45FF901E7F439894FBDA2A6C8AE001"/>
    <w:rsid w:val="001A11E7"/>
  </w:style>
  <w:style w:type="paragraph" w:customStyle="1" w:styleId="2BAA79D222FF4744AE5A6CB64B702B07">
    <w:name w:val="2BAA79D222FF4744AE5A6CB64B702B07"/>
    <w:rsid w:val="001A11E7"/>
  </w:style>
  <w:style w:type="paragraph" w:customStyle="1" w:styleId="5130062D97784FCCA20795D495A068C0">
    <w:name w:val="5130062D97784FCCA20795D495A068C0"/>
    <w:rsid w:val="001A11E7"/>
  </w:style>
  <w:style w:type="paragraph" w:customStyle="1" w:styleId="C77876ED6EBC4971BA210E903B7046EF">
    <w:name w:val="C77876ED6EBC4971BA210E903B7046EF"/>
    <w:rsid w:val="001A11E7"/>
  </w:style>
  <w:style w:type="paragraph" w:customStyle="1" w:styleId="606DDBAD4A2E499B9C1A8BA9CE3B1EAA">
    <w:name w:val="606DDBAD4A2E499B9C1A8BA9CE3B1EAA"/>
    <w:rsid w:val="001A11E7"/>
  </w:style>
  <w:style w:type="paragraph" w:customStyle="1" w:styleId="96D5EF9F87404293A6B1E70ED2F18040">
    <w:name w:val="96D5EF9F87404293A6B1E70ED2F18040"/>
    <w:rsid w:val="001A11E7"/>
  </w:style>
  <w:style w:type="paragraph" w:customStyle="1" w:styleId="43DCA174E1A34A078FFABC3445CD9D3F">
    <w:name w:val="43DCA174E1A34A078FFABC3445CD9D3F"/>
    <w:rsid w:val="001A11E7"/>
  </w:style>
  <w:style w:type="paragraph" w:customStyle="1" w:styleId="D8C9AE6CD6774A2DBDA5CC2E8EFD6F54">
    <w:name w:val="D8C9AE6CD6774A2DBDA5CC2E8EFD6F54"/>
    <w:rsid w:val="001A11E7"/>
  </w:style>
  <w:style w:type="paragraph" w:customStyle="1" w:styleId="C97CC85B52B84F15B9BC8E7955466644">
    <w:name w:val="C97CC85B52B84F15B9BC8E7955466644"/>
    <w:rsid w:val="001A11E7"/>
  </w:style>
  <w:style w:type="paragraph" w:customStyle="1" w:styleId="41BDF5B2A2AC49ACB98A7A4D639DD8BB">
    <w:name w:val="41BDF5B2A2AC49ACB98A7A4D639DD8BB"/>
    <w:rsid w:val="001A11E7"/>
  </w:style>
  <w:style w:type="paragraph" w:customStyle="1" w:styleId="CE7044C07F604F35A4A8039D64722A27">
    <w:name w:val="CE7044C07F604F35A4A8039D64722A27"/>
    <w:rsid w:val="001A11E7"/>
  </w:style>
  <w:style w:type="paragraph" w:customStyle="1" w:styleId="6D9F4AC280E243A38D00D0EF6502B130">
    <w:name w:val="6D9F4AC280E243A38D00D0EF6502B130"/>
    <w:rsid w:val="001A11E7"/>
  </w:style>
  <w:style w:type="paragraph" w:customStyle="1" w:styleId="38A13D07EAE64909A1328E58BCBEDCB6">
    <w:name w:val="38A13D07EAE64909A1328E58BCBEDCB6"/>
    <w:rsid w:val="001A11E7"/>
  </w:style>
  <w:style w:type="paragraph" w:customStyle="1" w:styleId="F62C8BB4EACE460CBC7724DABCFA8234">
    <w:name w:val="F62C8BB4EACE460CBC7724DABCFA8234"/>
    <w:rsid w:val="001A11E7"/>
  </w:style>
  <w:style w:type="paragraph" w:customStyle="1" w:styleId="36F3CF4D82FB4AF799742BA856EBEE27">
    <w:name w:val="36F3CF4D82FB4AF799742BA856EBEE27"/>
    <w:rsid w:val="001A11E7"/>
  </w:style>
  <w:style w:type="paragraph" w:customStyle="1" w:styleId="1505087409A44928ABAC439D179FDEB8">
    <w:name w:val="1505087409A44928ABAC439D179FDEB8"/>
    <w:rsid w:val="001A11E7"/>
  </w:style>
  <w:style w:type="paragraph" w:customStyle="1" w:styleId="B40D19A5EEDD485788A8E1AD22D4D1A7">
    <w:name w:val="B40D19A5EEDD485788A8E1AD22D4D1A7"/>
    <w:rsid w:val="001A11E7"/>
  </w:style>
  <w:style w:type="paragraph" w:customStyle="1" w:styleId="285F5B5CF2784498AE2D8FE19B47BA4C">
    <w:name w:val="285F5B5CF2784498AE2D8FE19B47BA4C"/>
    <w:rsid w:val="001A11E7"/>
  </w:style>
  <w:style w:type="paragraph" w:customStyle="1" w:styleId="901D0BCE442044E0A75D9C6A12303D22">
    <w:name w:val="901D0BCE442044E0A75D9C6A12303D22"/>
    <w:rsid w:val="001A11E7"/>
  </w:style>
  <w:style w:type="paragraph" w:customStyle="1" w:styleId="0A6BD79079D142E49B785252B8D155A5">
    <w:name w:val="0A6BD79079D142E49B785252B8D155A5"/>
    <w:rsid w:val="001A11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B76E6-A28E-BC49-8855-75CB3718A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2415</Words>
  <Characters>13283</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Galileo Othón Martínez Rosas</dc:creator>
  <cp:keywords/>
  <dc:description/>
  <cp:lastModifiedBy>Brenda Paulina Hernández González</cp:lastModifiedBy>
  <cp:revision>13</cp:revision>
  <cp:lastPrinted>2024-08-08T18:55:00Z</cp:lastPrinted>
  <dcterms:created xsi:type="dcterms:W3CDTF">2024-08-23T17:02:00Z</dcterms:created>
  <dcterms:modified xsi:type="dcterms:W3CDTF">2024-08-30T17:07:00Z</dcterms:modified>
</cp:coreProperties>
</file>